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5A5" w:rsidRPr="00126B16" w:rsidRDefault="001F4DA5">
      <w:pPr>
        <w:spacing w:line="1" w:lineRule="exact"/>
      </w:pPr>
      <w:r w:rsidRPr="00126B16">
        <w:rPr>
          <w:noProof/>
          <w:lang w:bidi="ar-SA"/>
        </w:rPr>
        <w:drawing>
          <wp:anchor distT="0" distB="0" distL="114300" distR="114300" simplePos="0" relativeHeight="125829378" behindDoc="0" locked="0" layoutInCell="1" allowOverlap="1">
            <wp:simplePos x="0" y="0"/>
            <wp:positionH relativeFrom="page">
              <wp:posOffset>1192530</wp:posOffset>
            </wp:positionH>
            <wp:positionV relativeFrom="paragraph">
              <wp:posOffset>12700</wp:posOffset>
            </wp:positionV>
            <wp:extent cx="2255520" cy="877570"/>
            <wp:effectExtent l="0" t="0" r="0" b="0"/>
            <wp:wrapSquare wrapText="r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2255520" cy="877570"/>
                    </a:xfrm>
                    <a:prstGeom prst="rect">
                      <a:avLst/>
                    </a:prstGeom>
                  </pic:spPr>
                </pic:pic>
              </a:graphicData>
            </a:graphic>
          </wp:anchor>
        </w:drawing>
      </w:r>
    </w:p>
    <w:p w:rsidR="009D75A5" w:rsidRPr="00126B16" w:rsidRDefault="001F4DA5">
      <w:pPr>
        <w:pStyle w:val="a6"/>
        <w:ind w:firstLine="0"/>
        <w:jc w:val="center"/>
        <w:rPr>
          <w:sz w:val="24"/>
          <w:szCs w:val="24"/>
        </w:rPr>
      </w:pPr>
      <w:r w:rsidRPr="00126B16">
        <w:rPr>
          <w:b/>
          <w:bCs/>
          <w:sz w:val="24"/>
          <w:szCs w:val="24"/>
        </w:rPr>
        <w:t>КОНСАЛТИНГ</w:t>
      </w:r>
    </w:p>
    <w:p w:rsidR="009D75A5" w:rsidRPr="00126B16" w:rsidRDefault="001F4DA5">
      <w:pPr>
        <w:pStyle w:val="a6"/>
        <w:spacing w:after="80"/>
        <w:ind w:firstLine="0"/>
        <w:jc w:val="center"/>
        <w:rPr>
          <w:b/>
          <w:bCs/>
          <w:sz w:val="24"/>
          <w:szCs w:val="24"/>
        </w:rPr>
      </w:pPr>
      <w:r w:rsidRPr="00126B16">
        <w:rPr>
          <w:b/>
          <w:bCs/>
          <w:sz w:val="24"/>
          <w:szCs w:val="24"/>
        </w:rPr>
        <w:t>В ОБЛАСТИ ОРГАНИЗАЦИОННОГО</w:t>
      </w:r>
      <w:r w:rsidRPr="00126B16">
        <w:rPr>
          <w:b/>
          <w:bCs/>
          <w:sz w:val="24"/>
          <w:szCs w:val="24"/>
        </w:rPr>
        <w:br/>
        <w:t>МЕНЕДЖМЕНТА</w:t>
      </w:r>
    </w:p>
    <w:p w:rsidR="00B5292F" w:rsidRPr="00126B16" w:rsidRDefault="00B5292F" w:rsidP="00B5292F">
      <w:pPr>
        <w:jc w:val="center"/>
        <w:rPr>
          <w:rFonts w:ascii="Tahoma" w:hAnsi="Tahoma" w:cs="Tahoma"/>
          <w:b/>
          <w:smallCaps/>
          <w:sz w:val="6"/>
        </w:rPr>
      </w:pPr>
    </w:p>
    <w:p w:rsidR="00B5292F" w:rsidRPr="00126B16" w:rsidRDefault="00B5292F" w:rsidP="00B5292F">
      <w:pPr>
        <w:tabs>
          <w:tab w:val="left" w:pos="5823"/>
        </w:tabs>
        <w:jc w:val="center"/>
        <w:rPr>
          <w:rFonts w:ascii="Arial" w:eastAsia="Times New Roman" w:hAnsi="Arial" w:cs="Times New Roman"/>
          <w:b/>
          <w:smallCaps/>
          <w:sz w:val="16"/>
          <w:szCs w:val="16"/>
          <w:lang w:val="en-US"/>
        </w:rPr>
      </w:pPr>
      <w:r w:rsidRPr="00126B16">
        <w:rPr>
          <w:rFonts w:ascii="Arial" w:eastAsia="Times New Roman" w:hAnsi="Arial" w:cs="Times New Roman"/>
          <w:b/>
          <w:smallCaps/>
          <w:sz w:val="16"/>
          <w:szCs w:val="16"/>
          <w:lang w:val="en-US"/>
        </w:rPr>
        <w:t xml:space="preserve">E-mail: </w:t>
      </w:r>
      <w:hyperlink r:id="rId8" w:history="1">
        <w:r w:rsidRPr="00126B16">
          <w:rPr>
            <w:rFonts w:ascii="Arial" w:eastAsia="Times New Roman" w:hAnsi="Arial" w:cs="Times New Roman"/>
            <w:b/>
            <w:smallCaps/>
            <w:color w:val="0000FF"/>
            <w:sz w:val="16"/>
            <w:szCs w:val="16"/>
            <w:u w:val="single"/>
            <w:lang w:val="en-US"/>
          </w:rPr>
          <w:t>7562269@mail.ru</w:t>
        </w:r>
      </w:hyperlink>
      <w:r w:rsidRPr="00126B16">
        <w:rPr>
          <w:rFonts w:ascii="Arial" w:eastAsia="Times New Roman" w:hAnsi="Arial" w:cs="Arial"/>
          <w:b/>
          <w:sz w:val="16"/>
          <w:szCs w:val="16"/>
          <w:lang w:val="en-US"/>
        </w:rPr>
        <w:t xml:space="preserve">●  </w:t>
      </w:r>
      <w:r w:rsidRPr="00126B16">
        <w:rPr>
          <w:rFonts w:ascii="Arial" w:eastAsia="Times New Roman" w:hAnsi="Arial" w:cs="Times New Roman"/>
          <w:b/>
          <w:sz w:val="16"/>
          <w:szCs w:val="16"/>
          <w:lang w:val="en-US"/>
        </w:rPr>
        <w:t xml:space="preserve">http:// </w:t>
      </w:r>
      <w:hyperlink r:id="rId9" w:history="1">
        <w:r w:rsidRPr="00126B16">
          <w:rPr>
            <w:rFonts w:ascii="Arial" w:eastAsia="Times New Roman" w:hAnsi="Arial" w:cs="Times New Roman"/>
            <w:b/>
            <w:sz w:val="16"/>
            <w:szCs w:val="16"/>
            <w:lang w:val="en-US"/>
          </w:rPr>
          <w:t>www.cnio.ru</w:t>
        </w:r>
      </w:hyperlink>
      <w:r w:rsidRPr="00126B16">
        <w:rPr>
          <w:rFonts w:ascii="Arial" w:eastAsia="Times New Roman" w:hAnsi="Arial" w:cs="Arial"/>
          <w:b/>
          <w:sz w:val="16"/>
          <w:szCs w:val="16"/>
          <w:lang w:val="en-US"/>
        </w:rPr>
        <w:t xml:space="preserve">●  </w:t>
      </w:r>
      <w:r w:rsidRPr="00126B16">
        <w:rPr>
          <w:rFonts w:ascii="Arial" w:eastAsia="Times New Roman" w:hAnsi="Arial" w:cs="Times New Roman"/>
          <w:b/>
          <w:smallCaps/>
          <w:sz w:val="16"/>
          <w:szCs w:val="16"/>
        </w:rPr>
        <w:t>скайп</w:t>
      </w:r>
      <w:r w:rsidRPr="00126B16">
        <w:rPr>
          <w:rFonts w:ascii="Arial" w:eastAsia="Times New Roman" w:hAnsi="Arial" w:cs="Times New Roman"/>
          <w:b/>
          <w:smallCaps/>
          <w:sz w:val="16"/>
          <w:szCs w:val="16"/>
          <w:lang w:val="en-US"/>
        </w:rPr>
        <w:t>:m7562269</w:t>
      </w:r>
    </w:p>
    <w:p w:rsidR="00B5292F" w:rsidRPr="00126B16" w:rsidRDefault="00B5292F" w:rsidP="00B5292F">
      <w:pPr>
        <w:pStyle w:val="a6"/>
        <w:spacing w:after="80"/>
        <w:ind w:firstLine="0"/>
        <w:jc w:val="center"/>
        <w:rPr>
          <w:b/>
          <w:sz w:val="16"/>
          <w:szCs w:val="16"/>
        </w:rPr>
      </w:pPr>
      <w:r w:rsidRPr="00126B16">
        <w:rPr>
          <w:rFonts w:ascii="Arial" w:hAnsi="Arial"/>
          <w:b/>
          <w:smallCaps/>
          <w:sz w:val="16"/>
          <w:szCs w:val="16"/>
        </w:rPr>
        <w:t xml:space="preserve">Тел.: 8-495 364-01-04  </w:t>
      </w:r>
    </w:p>
    <w:p w:rsidR="007402B5" w:rsidRPr="00126B16" w:rsidRDefault="007402B5">
      <w:pPr>
        <w:pStyle w:val="a6"/>
        <w:spacing w:line="336" w:lineRule="auto"/>
        <w:ind w:left="560" w:firstLine="120"/>
        <w:rPr>
          <w:rFonts w:ascii="Arial Narrow" w:eastAsia="Arial Narrow" w:hAnsi="Arial Narrow" w:cs="Arial Narrow"/>
          <w:sz w:val="26"/>
          <w:szCs w:val="26"/>
        </w:rPr>
      </w:pPr>
    </w:p>
    <w:tbl>
      <w:tblPr>
        <w:tblStyle w:val="aa"/>
        <w:tblW w:w="0" w:type="auto"/>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2"/>
        <w:gridCol w:w="5982"/>
      </w:tblGrid>
      <w:tr w:rsidR="007402B5" w:rsidRPr="00126B16" w:rsidTr="00126B16">
        <w:tc>
          <w:tcPr>
            <w:tcW w:w="3092" w:type="dxa"/>
          </w:tcPr>
          <w:p w:rsidR="007402B5" w:rsidRPr="00126B16" w:rsidRDefault="00C42C9D" w:rsidP="00D12583">
            <w:pPr>
              <w:pStyle w:val="a6"/>
              <w:spacing w:line="336" w:lineRule="auto"/>
              <w:ind w:firstLine="0"/>
              <w:rPr>
                <w:rFonts w:ascii="Arial Narrow" w:eastAsia="Arial Narrow" w:hAnsi="Arial Narrow" w:cs="Arial Narrow"/>
                <w:sz w:val="26"/>
                <w:szCs w:val="26"/>
              </w:rPr>
            </w:pPr>
            <w:r w:rsidRPr="00126B16">
              <w:rPr>
                <w:rFonts w:ascii="Arial Narrow" w:hAnsi="Arial Narrow"/>
                <w:sz w:val="26"/>
                <w:szCs w:val="26"/>
              </w:rPr>
              <w:t>21</w:t>
            </w:r>
            <w:r w:rsidR="007770F3" w:rsidRPr="00126B16">
              <w:rPr>
                <w:rFonts w:ascii="Arial Narrow" w:hAnsi="Arial Narrow"/>
                <w:sz w:val="26"/>
                <w:szCs w:val="26"/>
              </w:rPr>
              <w:t>.11.2020 № 1936-МС\11</w:t>
            </w:r>
          </w:p>
        </w:tc>
        <w:tc>
          <w:tcPr>
            <w:tcW w:w="5982" w:type="dxa"/>
          </w:tcPr>
          <w:p w:rsidR="00126B16" w:rsidRPr="00126B16" w:rsidRDefault="00E96871" w:rsidP="00126B16">
            <w:pPr>
              <w:pStyle w:val="a6"/>
              <w:ind w:firstLine="0"/>
              <w:jc w:val="center"/>
              <w:rPr>
                <w:rFonts w:ascii="Arial Narrow" w:eastAsia="Microsoft Sans Serif" w:hAnsi="Arial Narrow" w:cs="Microsoft Sans Serif"/>
                <w:sz w:val="26"/>
                <w:szCs w:val="26"/>
              </w:rPr>
            </w:pPr>
            <w:r w:rsidRPr="000B6468">
              <w:rPr>
                <w:rFonts w:ascii="Arial Narrow" w:hAnsi="Arial Narrow"/>
                <w:noProof/>
                <w:sz w:val="26"/>
                <w:szCs w:val="26"/>
              </w:rPr>
              <w:t>Генеральному директору СРО НП « Союз проектных организаций Южного Урала» Якимовой Г.Е.</w:t>
            </w:r>
          </w:p>
          <w:p w:rsidR="007402B5" w:rsidRPr="00126B16" w:rsidRDefault="00E96871" w:rsidP="007770F3">
            <w:pPr>
              <w:pStyle w:val="a6"/>
              <w:spacing w:line="336" w:lineRule="auto"/>
              <w:ind w:firstLine="0"/>
              <w:jc w:val="center"/>
              <w:rPr>
                <w:rFonts w:ascii="Arial Narrow" w:eastAsia="Arial Narrow" w:hAnsi="Arial Narrow" w:cs="Arial Narrow"/>
                <w:sz w:val="26"/>
                <w:szCs w:val="26"/>
              </w:rPr>
            </w:pPr>
            <w:r w:rsidRPr="000B6468">
              <w:rPr>
                <w:noProof/>
              </w:rPr>
              <w:t>info@spoural.ru</w:t>
            </w:r>
          </w:p>
        </w:tc>
      </w:tr>
    </w:tbl>
    <w:p w:rsidR="007770F3" w:rsidRPr="00126B16" w:rsidRDefault="00E96871" w:rsidP="007770F3">
      <w:pPr>
        <w:spacing w:after="120"/>
        <w:ind w:firstLine="709"/>
        <w:jc w:val="both"/>
        <w:rPr>
          <w:rFonts w:ascii="Arial Narrow" w:hAnsi="Arial Narrow"/>
          <w:sz w:val="26"/>
          <w:szCs w:val="26"/>
        </w:rPr>
      </w:pPr>
      <w:r w:rsidRPr="000B6468">
        <w:rPr>
          <w:rFonts w:ascii="Arial Narrow" w:hAnsi="Arial Narrow"/>
          <w:noProof/>
          <w:sz w:val="26"/>
          <w:szCs w:val="26"/>
        </w:rPr>
        <w:t>Уважаемая Галина Евгеньевна</w:t>
      </w:r>
      <w:r w:rsidR="007770F3" w:rsidRPr="00126B16">
        <w:rPr>
          <w:rFonts w:ascii="Arial Narrow" w:hAnsi="Arial Narrow"/>
          <w:sz w:val="26"/>
          <w:szCs w:val="26"/>
        </w:rPr>
        <w:t>!</w:t>
      </w:r>
    </w:p>
    <w:p w:rsidR="007770F3" w:rsidRPr="00126B16" w:rsidRDefault="007770F3" w:rsidP="007770F3">
      <w:pPr>
        <w:spacing w:after="120"/>
        <w:ind w:firstLine="709"/>
        <w:jc w:val="both"/>
        <w:rPr>
          <w:rFonts w:ascii="Arial Narrow" w:hAnsi="Arial Narrow"/>
          <w:sz w:val="26"/>
          <w:szCs w:val="26"/>
        </w:rPr>
      </w:pPr>
      <w:r w:rsidRPr="00126B16">
        <w:rPr>
          <w:rFonts w:ascii="Arial Narrow" w:hAnsi="Arial Narrow"/>
          <w:sz w:val="26"/>
          <w:szCs w:val="26"/>
        </w:rPr>
        <w:t xml:space="preserve">Прошу Вас ознакомить членов </w:t>
      </w:r>
      <w:r w:rsidR="00E96871" w:rsidRPr="000B6468">
        <w:rPr>
          <w:rFonts w:ascii="Arial Narrow" w:hAnsi="Arial Narrow"/>
          <w:noProof/>
          <w:sz w:val="26"/>
          <w:szCs w:val="26"/>
        </w:rPr>
        <w:t>СРО НП « Союз проектных организаций Южного Урала»</w:t>
      </w:r>
      <w:r w:rsidRPr="00126B16">
        <w:rPr>
          <w:rFonts w:ascii="Arial Narrow" w:hAnsi="Arial Narrow"/>
          <w:sz w:val="26"/>
          <w:szCs w:val="26"/>
        </w:rPr>
        <w:t>со статьей в журнале "Методы менеджмента качества" (10-11, 2020) "Трудовой дог</w:t>
      </w:r>
      <w:r w:rsidRPr="00126B16">
        <w:rPr>
          <w:rFonts w:ascii="Arial Narrow" w:hAnsi="Arial Narrow"/>
          <w:sz w:val="26"/>
          <w:szCs w:val="26"/>
        </w:rPr>
        <w:t>о</w:t>
      </w:r>
      <w:r w:rsidRPr="00126B16">
        <w:rPr>
          <w:rFonts w:ascii="Arial Narrow" w:hAnsi="Arial Narrow"/>
          <w:sz w:val="26"/>
          <w:szCs w:val="26"/>
        </w:rPr>
        <w:t>вор Главного инженера проекта с пр</w:t>
      </w:r>
      <w:r w:rsidRPr="00126B16">
        <w:rPr>
          <w:rFonts w:ascii="Arial Narrow" w:hAnsi="Arial Narrow"/>
          <w:sz w:val="26"/>
          <w:szCs w:val="26"/>
        </w:rPr>
        <w:t>о</w:t>
      </w:r>
      <w:r w:rsidRPr="00126B16">
        <w:rPr>
          <w:rFonts w:ascii="Arial Narrow" w:hAnsi="Arial Narrow"/>
          <w:sz w:val="26"/>
          <w:szCs w:val="26"/>
        </w:rPr>
        <w:t>ектной организацией".</w:t>
      </w:r>
      <w:r w:rsidR="001F34CA" w:rsidRPr="00126B16">
        <w:rPr>
          <w:rFonts w:ascii="Arial Narrow" w:hAnsi="Arial Narrow"/>
          <w:sz w:val="26"/>
          <w:szCs w:val="26"/>
        </w:rPr>
        <w:t>Э</w:t>
      </w:r>
      <w:r w:rsidRPr="00126B16">
        <w:rPr>
          <w:rFonts w:ascii="Arial Narrow" w:hAnsi="Arial Narrow"/>
          <w:sz w:val="26"/>
          <w:szCs w:val="26"/>
        </w:rPr>
        <w:t xml:space="preserve">тот вопрос рассматривается в строгом соответствии с </w:t>
      </w:r>
      <w:r w:rsidR="001F34CA" w:rsidRPr="00126B16">
        <w:rPr>
          <w:rFonts w:ascii="Arial Narrow" w:hAnsi="Arial Narrow"/>
          <w:sz w:val="26"/>
          <w:szCs w:val="26"/>
        </w:rPr>
        <w:t>измен</w:t>
      </w:r>
      <w:r w:rsidR="001F34CA" w:rsidRPr="00126B16">
        <w:rPr>
          <w:rFonts w:ascii="Arial Narrow" w:hAnsi="Arial Narrow"/>
          <w:sz w:val="26"/>
          <w:szCs w:val="26"/>
        </w:rPr>
        <w:t>е</w:t>
      </w:r>
      <w:r w:rsidR="001F34CA" w:rsidRPr="00126B16">
        <w:rPr>
          <w:rFonts w:ascii="Arial Narrow" w:hAnsi="Arial Narrow"/>
          <w:sz w:val="26"/>
          <w:szCs w:val="26"/>
        </w:rPr>
        <w:t xml:space="preserve">ниями в </w:t>
      </w:r>
      <w:r w:rsidRPr="00126B16">
        <w:rPr>
          <w:rFonts w:ascii="Arial Narrow" w:hAnsi="Arial Narrow"/>
          <w:sz w:val="26"/>
          <w:szCs w:val="26"/>
        </w:rPr>
        <w:t>действующ</w:t>
      </w:r>
      <w:r w:rsidR="001F34CA" w:rsidRPr="00126B16">
        <w:rPr>
          <w:rFonts w:ascii="Arial Narrow" w:hAnsi="Arial Narrow"/>
          <w:sz w:val="26"/>
          <w:szCs w:val="26"/>
        </w:rPr>
        <w:t>е</w:t>
      </w:r>
      <w:r w:rsidRPr="00126B16">
        <w:rPr>
          <w:rFonts w:ascii="Arial Narrow" w:hAnsi="Arial Narrow"/>
          <w:sz w:val="26"/>
          <w:szCs w:val="26"/>
        </w:rPr>
        <w:t>м законодательств</w:t>
      </w:r>
      <w:r w:rsidR="001F34CA" w:rsidRPr="00126B16">
        <w:rPr>
          <w:rFonts w:ascii="Arial Narrow" w:hAnsi="Arial Narrow"/>
          <w:sz w:val="26"/>
          <w:szCs w:val="26"/>
        </w:rPr>
        <w:t xml:space="preserve">е. В статье </w:t>
      </w:r>
      <w:r w:rsidRPr="00126B16">
        <w:rPr>
          <w:rFonts w:ascii="Arial Narrow" w:hAnsi="Arial Narrow"/>
          <w:sz w:val="26"/>
          <w:szCs w:val="26"/>
        </w:rPr>
        <w:t xml:space="preserve">приведены условия, которые </w:t>
      </w:r>
      <w:r w:rsidR="001F34CA" w:rsidRPr="00126B16">
        <w:rPr>
          <w:rFonts w:ascii="Arial Narrow" w:hAnsi="Arial Narrow"/>
          <w:sz w:val="26"/>
          <w:szCs w:val="26"/>
        </w:rPr>
        <w:t xml:space="preserve">работодатель обязан обеспечить </w:t>
      </w:r>
      <w:r w:rsidRPr="00126B16">
        <w:rPr>
          <w:rFonts w:ascii="Arial Narrow" w:hAnsi="Arial Narrow"/>
          <w:sz w:val="26"/>
          <w:szCs w:val="26"/>
        </w:rPr>
        <w:t>Главному инженеру проектов</w:t>
      </w:r>
      <w:r w:rsidR="001F34CA" w:rsidRPr="00126B16">
        <w:rPr>
          <w:rFonts w:ascii="Arial Narrow" w:hAnsi="Arial Narrow"/>
          <w:sz w:val="26"/>
          <w:szCs w:val="26"/>
        </w:rPr>
        <w:t>, чтобы он имел возможность в полной мере</w:t>
      </w:r>
      <w:r w:rsidRPr="00126B16">
        <w:rPr>
          <w:rFonts w:ascii="Arial Narrow" w:hAnsi="Arial Narrow"/>
          <w:sz w:val="26"/>
          <w:szCs w:val="26"/>
        </w:rPr>
        <w:t xml:space="preserve"> выполнять возложенные на него обязанности (ФЗ от 7.06.2016 № 372) по организации процесса проектирования. (Приложение).</w:t>
      </w:r>
    </w:p>
    <w:p w:rsidR="007770F3" w:rsidRPr="00126B16" w:rsidRDefault="007770F3" w:rsidP="007770F3">
      <w:pPr>
        <w:spacing w:after="120"/>
        <w:ind w:firstLine="709"/>
        <w:jc w:val="both"/>
        <w:rPr>
          <w:rFonts w:ascii="Arial Narrow" w:eastAsia="Times New Roman" w:hAnsi="Arial Narrow" w:cs="Arial"/>
          <w:sz w:val="26"/>
          <w:szCs w:val="26"/>
          <w:shd w:val="clear" w:color="auto" w:fill="FFFFFF"/>
        </w:rPr>
      </w:pPr>
      <w:r w:rsidRPr="00126B16">
        <w:rPr>
          <w:rFonts w:ascii="Arial Narrow" w:hAnsi="Arial Narrow"/>
          <w:sz w:val="26"/>
          <w:szCs w:val="26"/>
        </w:rPr>
        <w:t xml:space="preserve">"Консультационный центр Марка ПОДОЛЬСКОГО "ЦНИО-проект" также подготовил </w:t>
      </w:r>
      <w:r w:rsidRPr="00126B16">
        <w:rPr>
          <w:rFonts w:ascii="Arial Narrow" w:eastAsia="Times New Roman" w:hAnsi="Arial Narrow" w:cs="Arial"/>
          <w:b/>
          <w:sz w:val="26"/>
          <w:szCs w:val="26"/>
        </w:rPr>
        <w:t>Рекомендации к содержанию трудового договора проектной организации – работод</w:t>
      </w:r>
      <w:r w:rsidRPr="00126B16">
        <w:rPr>
          <w:rFonts w:ascii="Arial Narrow" w:eastAsia="Times New Roman" w:hAnsi="Arial Narrow" w:cs="Arial"/>
          <w:b/>
          <w:sz w:val="26"/>
          <w:szCs w:val="26"/>
        </w:rPr>
        <w:t>а</w:t>
      </w:r>
      <w:r w:rsidRPr="00126B16">
        <w:rPr>
          <w:rFonts w:ascii="Arial Narrow" w:eastAsia="Times New Roman" w:hAnsi="Arial Narrow" w:cs="Arial"/>
          <w:b/>
          <w:sz w:val="26"/>
          <w:szCs w:val="26"/>
        </w:rPr>
        <w:t>теля с главным инженером проекта (главным архитектором проекта)</w:t>
      </w:r>
      <w:r w:rsidRPr="00126B16">
        <w:rPr>
          <w:rFonts w:ascii="Arial Narrow" w:eastAsia="Times New Roman" w:hAnsi="Arial Narrow" w:cs="Arial"/>
          <w:sz w:val="26"/>
          <w:szCs w:val="26"/>
        </w:rPr>
        <w:t xml:space="preserve"> // Справочник пр</w:t>
      </w:r>
      <w:r w:rsidRPr="00126B16">
        <w:rPr>
          <w:rFonts w:ascii="Arial Narrow" w:eastAsia="Times New Roman" w:hAnsi="Arial Narrow" w:cs="Arial"/>
          <w:sz w:val="26"/>
          <w:szCs w:val="26"/>
        </w:rPr>
        <w:t>о</w:t>
      </w:r>
      <w:r w:rsidRPr="00126B16">
        <w:rPr>
          <w:rFonts w:ascii="Arial Narrow" w:eastAsia="Times New Roman" w:hAnsi="Arial Narrow" w:cs="Arial"/>
          <w:sz w:val="26"/>
          <w:szCs w:val="26"/>
        </w:rPr>
        <w:t>ектировщика. Выпуск 48. – 43 с</w:t>
      </w:r>
      <w:r w:rsidRPr="00126B16">
        <w:rPr>
          <w:rFonts w:ascii="Arial Narrow" w:eastAsia="Times New Roman" w:hAnsi="Arial Narrow" w:cs="Arial"/>
          <w:sz w:val="26"/>
          <w:szCs w:val="26"/>
          <w:shd w:val="clear" w:color="auto" w:fill="FFFFFF"/>
        </w:rPr>
        <w:t>., в котором приведены образцы трудовых договоров с то</w:t>
      </w:r>
      <w:r w:rsidRPr="00126B16">
        <w:rPr>
          <w:rFonts w:ascii="Arial Narrow" w:eastAsia="Times New Roman" w:hAnsi="Arial Narrow" w:cs="Arial"/>
          <w:sz w:val="26"/>
          <w:szCs w:val="26"/>
          <w:shd w:val="clear" w:color="auto" w:fill="FFFFFF"/>
        </w:rPr>
        <w:t>ч</w:t>
      </w:r>
      <w:r w:rsidRPr="00126B16">
        <w:rPr>
          <w:rFonts w:ascii="Arial Narrow" w:eastAsia="Times New Roman" w:hAnsi="Arial Narrow" w:cs="Arial"/>
          <w:sz w:val="26"/>
          <w:szCs w:val="26"/>
          <w:shd w:val="clear" w:color="auto" w:fill="FFFFFF"/>
        </w:rPr>
        <w:t xml:space="preserve">ными юридическими формулировками статей. Эти документы </w:t>
      </w:r>
      <w:r w:rsidR="001F34CA" w:rsidRPr="00126B16">
        <w:rPr>
          <w:rFonts w:ascii="Arial Narrow" w:eastAsia="Times New Roman" w:hAnsi="Arial Narrow" w:cs="Arial"/>
          <w:sz w:val="26"/>
          <w:szCs w:val="26"/>
          <w:shd w:val="clear" w:color="auto" w:fill="FFFFFF"/>
        </w:rPr>
        <w:t xml:space="preserve">могут быть </w:t>
      </w:r>
      <w:r w:rsidRPr="00126B16">
        <w:rPr>
          <w:rFonts w:ascii="Arial Narrow" w:eastAsia="Times New Roman" w:hAnsi="Arial Narrow" w:cs="Arial"/>
          <w:sz w:val="26"/>
          <w:szCs w:val="26"/>
          <w:shd w:val="clear" w:color="auto" w:fill="FFFFFF"/>
        </w:rPr>
        <w:t>сразу использов</w:t>
      </w:r>
      <w:r w:rsidRPr="00126B16">
        <w:rPr>
          <w:rFonts w:ascii="Arial Narrow" w:eastAsia="Times New Roman" w:hAnsi="Arial Narrow" w:cs="Arial"/>
          <w:sz w:val="26"/>
          <w:szCs w:val="26"/>
          <w:shd w:val="clear" w:color="auto" w:fill="FFFFFF"/>
        </w:rPr>
        <w:t>а</w:t>
      </w:r>
      <w:r w:rsidR="001F34CA" w:rsidRPr="00126B16">
        <w:rPr>
          <w:rFonts w:ascii="Arial Narrow" w:eastAsia="Times New Roman" w:hAnsi="Arial Narrow" w:cs="Arial"/>
          <w:sz w:val="26"/>
          <w:szCs w:val="26"/>
          <w:shd w:val="clear" w:color="auto" w:fill="FFFFFF"/>
        </w:rPr>
        <w:t>ны</w:t>
      </w:r>
      <w:r w:rsidRPr="00126B16">
        <w:rPr>
          <w:rFonts w:ascii="Arial Narrow" w:eastAsia="Times New Roman" w:hAnsi="Arial Narrow" w:cs="Arial"/>
          <w:sz w:val="26"/>
          <w:szCs w:val="26"/>
          <w:shd w:val="clear" w:color="auto" w:fill="FFFFFF"/>
        </w:rPr>
        <w:t xml:space="preserve"> службами персонала для заключения (продления) соответствующих отношений с ГИП</w:t>
      </w:r>
      <w:r w:rsidRPr="00126B16">
        <w:rPr>
          <w:rFonts w:ascii="Arial Narrow" w:eastAsia="Times New Roman" w:hAnsi="Arial Narrow" w:cs="Arial"/>
          <w:sz w:val="26"/>
          <w:szCs w:val="26"/>
          <w:shd w:val="clear" w:color="auto" w:fill="FFFFFF"/>
        </w:rPr>
        <w:t>а</w:t>
      </w:r>
      <w:r w:rsidRPr="00126B16">
        <w:rPr>
          <w:rFonts w:ascii="Arial Narrow" w:eastAsia="Times New Roman" w:hAnsi="Arial Narrow" w:cs="Arial"/>
          <w:sz w:val="26"/>
          <w:szCs w:val="26"/>
          <w:shd w:val="clear" w:color="auto" w:fill="FFFFFF"/>
        </w:rPr>
        <w:t>ми.</w:t>
      </w:r>
      <w:bookmarkStart w:id="0" w:name="_GoBack"/>
      <w:bookmarkEnd w:id="0"/>
    </w:p>
    <w:p w:rsidR="007770F3" w:rsidRPr="00126B16" w:rsidRDefault="007770F3" w:rsidP="007770F3">
      <w:pPr>
        <w:spacing w:after="120"/>
        <w:ind w:firstLine="709"/>
        <w:jc w:val="both"/>
        <w:rPr>
          <w:rFonts w:ascii="Arial Narrow" w:eastAsia="Times New Roman" w:hAnsi="Arial Narrow" w:cs="Arial"/>
          <w:b/>
          <w:sz w:val="26"/>
          <w:szCs w:val="26"/>
          <w:shd w:val="clear" w:color="auto" w:fill="FFFFFF"/>
        </w:rPr>
      </w:pPr>
      <w:r w:rsidRPr="00126B16">
        <w:rPr>
          <w:rFonts w:ascii="Arial Narrow" w:eastAsia="Times New Roman" w:hAnsi="Arial Narrow" w:cs="Arial"/>
          <w:b/>
          <w:sz w:val="26"/>
          <w:szCs w:val="26"/>
          <w:shd w:val="clear" w:color="auto" w:fill="FFFFFF"/>
        </w:rPr>
        <w:t xml:space="preserve">Методические рекомендации передаются проектным организациям – членам </w:t>
      </w:r>
      <w:r w:rsidR="00E96871" w:rsidRPr="000B6468">
        <w:rPr>
          <w:rFonts w:ascii="Arial Narrow" w:eastAsia="Times New Roman" w:hAnsi="Arial Narrow" w:cs="Arial"/>
          <w:b/>
          <w:noProof/>
          <w:sz w:val="26"/>
          <w:szCs w:val="26"/>
          <w:shd w:val="clear" w:color="auto" w:fill="FFFFFF"/>
        </w:rPr>
        <w:t>СРО НП « Союз проектных организаций Южного Урала»</w:t>
      </w:r>
      <w:r w:rsidRPr="00126B16">
        <w:rPr>
          <w:rFonts w:ascii="Arial Narrow" w:eastAsia="Times New Roman" w:hAnsi="Arial Narrow" w:cs="Arial"/>
          <w:b/>
          <w:sz w:val="26"/>
          <w:szCs w:val="26"/>
          <w:shd w:val="clear" w:color="auto" w:fill="FFFFFF"/>
        </w:rPr>
        <w:t>по запросу без оплаты.</w:t>
      </w:r>
      <w:r w:rsidR="00C42C9D" w:rsidRPr="00126B16">
        <w:rPr>
          <w:rFonts w:ascii="Arial Narrow" w:eastAsia="Times New Roman" w:hAnsi="Arial Narrow" w:cs="Arial"/>
          <w:b/>
          <w:sz w:val="26"/>
          <w:szCs w:val="26"/>
          <w:shd w:val="clear" w:color="auto" w:fill="FFFFFF"/>
        </w:rPr>
        <w:t xml:space="preserve"> Полагаю, что</w:t>
      </w:r>
      <w:r w:rsidR="00761F0D" w:rsidRPr="00126B16">
        <w:rPr>
          <w:rFonts w:ascii="Arial Narrow" w:eastAsia="Times New Roman" w:hAnsi="Arial Narrow" w:cs="Arial"/>
          <w:b/>
          <w:sz w:val="26"/>
          <w:szCs w:val="26"/>
          <w:shd w:val="clear" w:color="auto" w:fill="FFFFFF"/>
        </w:rPr>
        <w:t xml:space="preserve"> это</w:t>
      </w:r>
      <w:r w:rsidR="00C42C9D" w:rsidRPr="00126B16">
        <w:rPr>
          <w:rFonts w:ascii="Arial Narrow" w:eastAsia="Times New Roman" w:hAnsi="Arial Narrow" w:cs="Arial"/>
          <w:b/>
          <w:sz w:val="26"/>
          <w:szCs w:val="26"/>
          <w:shd w:val="clear" w:color="auto" w:fill="FFFFFF"/>
        </w:rPr>
        <w:t xml:space="preserve"> будет хороший нов</w:t>
      </w:r>
      <w:r w:rsidR="00C42C9D" w:rsidRPr="00126B16">
        <w:rPr>
          <w:rFonts w:ascii="Arial Narrow" w:eastAsia="Times New Roman" w:hAnsi="Arial Narrow" w:cs="Arial"/>
          <w:b/>
          <w:sz w:val="26"/>
          <w:szCs w:val="26"/>
          <w:shd w:val="clear" w:color="auto" w:fill="FFFFFF"/>
        </w:rPr>
        <w:t>о</w:t>
      </w:r>
      <w:r w:rsidR="00C42C9D" w:rsidRPr="00126B16">
        <w:rPr>
          <w:rFonts w:ascii="Arial Narrow" w:eastAsia="Times New Roman" w:hAnsi="Arial Narrow" w:cs="Arial"/>
          <w:b/>
          <w:sz w:val="26"/>
          <w:szCs w:val="26"/>
          <w:shd w:val="clear" w:color="auto" w:fill="FFFFFF"/>
        </w:rPr>
        <w:t>годний подарок Вашим членам.</w:t>
      </w:r>
    </w:p>
    <w:p w:rsidR="007770F3" w:rsidRPr="00126B16" w:rsidRDefault="007770F3" w:rsidP="007770F3">
      <w:pPr>
        <w:spacing w:after="120"/>
        <w:ind w:firstLine="709"/>
        <w:jc w:val="both"/>
        <w:rPr>
          <w:rFonts w:ascii="Arial Narrow" w:eastAsia="Times New Roman" w:hAnsi="Arial Narrow" w:cs="Arial"/>
          <w:sz w:val="26"/>
          <w:szCs w:val="26"/>
          <w:shd w:val="clear" w:color="auto" w:fill="FFFFFF"/>
        </w:rPr>
      </w:pPr>
      <w:r w:rsidRPr="00126B16">
        <w:rPr>
          <w:rFonts w:ascii="Arial Narrow" w:eastAsia="Times New Roman" w:hAnsi="Arial Narrow" w:cs="Arial"/>
          <w:b/>
          <w:sz w:val="26"/>
          <w:szCs w:val="26"/>
          <w:shd w:val="clear" w:color="auto" w:fill="FFFFFF"/>
        </w:rPr>
        <w:t>Приложение</w:t>
      </w:r>
      <w:r w:rsidRPr="00126B16">
        <w:rPr>
          <w:rFonts w:ascii="Arial Narrow" w:eastAsia="Times New Roman" w:hAnsi="Arial Narrow" w:cs="Arial"/>
          <w:sz w:val="26"/>
          <w:szCs w:val="26"/>
          <w:shd w:val="clear" w:color="auto" w:fill="FFFFFF"/>
        </w:rPr>
        <w:t>: по тексту</w:t>
      </w:r>
    </w:p>
    <w:p w:rsidR="007770F3" w:rsidRPr="00126B16" w:rsidRDefault="007770F3" w:rsidP="007770F3">
      <w:pPr>
        <w:spacing w:after="120"/>
        <w:ind w:firstLine="709"/>
        <w:jc w:val="both"/>
        <w:rPr>
          <w:rFonts w:ascii="Arial Narrow" w:hAnsi="Arial Narrow"/>
          <w:sz w:val="26"/>
          <w:szCs w:val="26"/>
        </w:rPr>
      </w:pPr>
      <w:r w:rsidRPr="00126B16">
        <w:rPr>
          <w:rFonts w:ascii="Arial Narrow" w:hAnsi="Arial Narrow"/>
          <w:noProof/>
          <w:sz w:val="26"/>
          <w:szCs w:val="26"/>
          <w:lang w:bidi="ar-SA"/>
        </w:rPr>
        <w:drawing>
          <wp:anchor distT="0" distB="0" distL="114300" distR="114300" simplePos="0" relativeHeight="251663360" behindDoc="1" locked="0" layoutInCell="1" allowOverlap="1">
            <wp:simplePos x="0" y="0"/>
            <wp:positionH relativeFrom="column">
              <wp:posOffset>2836545</wp:posOffset>
            </wp:positionH>
            <wp:positionV relativeFrom="paragraph">
              <wp:posOffset>21590</wp:posOffset>
            </wp:positionV>
            <wp:extent cx="2385060" cy="701040"/>
            <wp:effectExtent l="0" t="0" r="0" b="0"/>
            <wp:wrapTight wrapText="bothSides">
              <wp:wrapPolygon edited="0">
                <wp:start x="18633" y="0"/>
                <wp:lineTo x="5003" y="0"/>
                <wp:lineTo x="345" y="2348"/>
                <wp:lineTo x="0" y="13500"/>
                <wp:lineTo x="173" y="14674"/>
                <wp:lineTo x="16562" y="18783"/>
                <wp:lineTo x="16217" y="21130"/>
                <wp:lineTo x="17080" y="21130"/>
                <wp:lineTo x="17252" y="21130"/>
                <wp:lineTo x="18460" y="18783"/>
                <wp:lineTo x="21393" y="9978"/>
                <wp:lineTo x="21393" y="8804"/>
                <wp:lineTo x="19495" y="0"/>
                <wp:lineTo x="18633" y="0"/>
              </wp:wrapPolygon>
            </wp:wrapTight>
            <wp:docPr id="4" name="Рисунок 4" descr="C:\Users\Марк\AppData\Local\Microsoft\Windows\Temporary Internet Files\Content.Outlook\16F9AS2J\роспись п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к\AppData\Local\Microsoft\Windows\Temporary Internet Files\Content.Outlook\16F9AS2J\роспись пмс.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060" cy="701040"/>
                    </a:xfrm>
                    <a:prstGeom prst="rect">
                      <a:avLst/>
                    </a:prstGeom>
                    <a:noFill/>
                    <a:ln>
                      <a:noFill/>
                    </a:ln>
                  </pic:spPr>
                </pic:pic>
              </a:graphicData>
            </a:graphic>
          </wp:anchor>
        </w:drawing>
      </w:r>
      <w:r w:rsidRPr="00126B16">
        <w:rPr>
          <w:rFonts w:ascii="Arial Narrow" w:hAnsi="Arial Narrow"/>
          <w:sz w:val="26"/>
          <w:szCs w:val="26"/>
        </w:rPr>
        <w:t>Всего доброго,</w:t>
      </w:r>
    </w:p>
    <w:p w:rsidR="007770F3" w:rsidRPr="00126B16" w:rsidRDefault="007770F3" w:rsidP="007770F3">
      <w:pPr>
        <w:spacing w:after="120"/>
        <w:ind w:firstLine="709"/>
        <w:jc w:val="both"/>
        <w:rPr>
          <w:rFonts w:ascii="Arial Narrow" w:hAnsi="Arial Narrow"/>
          <w:sz w:val="26"/>
          <w:szCs w:val="26"/>
        </w:rPr>
      </w:pPr>
      <w:r w:rsidRPr="00126B16">
        <w:rPr>
          <w:rFonts w:ascii="Arial Narrow" w:hAnsi="Arial Narrow"/>
          <w:sz w:val="26"/>
          <w:szCs w:val="26"/>
        </w:rPr>
        <w:t>М.С.Подольский</w:t>
      </w:r>
      <w:r w:rsidRPr="00126B16">
        <w:rPr>
          <w:rStyle w:val="af0"/>
          <w:rFonts w:ascii="Arial Narrow" w:hAnsi="Arial Narrow"/>
          <w:sz w:val="26"/>
          <w:szCs w:val="26"/>
        </w:rPr>
        <w:footnoteReference w:id="2"/>
      </w:r>
    </w:p>
    <w:p w:rsidR="007402B5" w:rsidRPr="00126B16" w:rsidRDefault="007402B5">
      <w:pPr>
        <w:pStyle w:val="a6"/>
        <w:spacing w:line="336" w:lineRule="auto"/>
        <w:ind w:left="560" w:firstLine="120"/>
        <w:rPr>
          <w:rFonts w:ascii="Arial Narrow" w:eastAsia="Arial Narrow" w:hAnsi="Arial Narrow" w:cs="Arial Narrow"/>
          <w:sz w:val="26"/>
          <w:szCs w:val="26"/>
        </w:rPr>
      </w:pPr>
    </w:p>
    <w:p w:rsidR="007402B5" w:rsidRPr="00126B16" w:rsidRDefault="007402B5">
      <w:pPr>
        <w:pStyle w:val="a6"/>
        <w:spacing w:line="336" w:lineRule="auto"/>
        <w:ind w:left="560" w:firstLine="120"/>
        <w:rPr>
          <w:rFonts w:ascii="Arial Narrow" w:eastAsia="Arial Narrow" w:hAnsi="Arial Narrow" w:cs="Arial Narrow"/>
          <w:sz w:val="26"/>
          <w:szCs w:val="26"/>
        </w:rPr>
      </w:pPr>
    </w:p>
    <w:p w:rsidR="007402B5" w:rsidRPr="00126B16" w:rsidRDefault="00864F93">
      <w:pPr>
        <w:pStyle w:val="a6"/>
        <w:spacing w:line="336" w:lineRule="auto"/>
        <w:ind w:left="560" w:firstLine="120"/>
        <w:rPr>
          <w:rFonts w:ascii="Arial Narrow" w:eastAsia="Arial Narrow" w:hAnsi="Arial Narrow" w:cs="Arial Narrow"/>
          <w:sz w:val="26"/>
          <w:szCs w:val="26"/>
        </w:rPr>
      </w:pPr>
      <w:r w:rsidRPr="00126B16">
        <w:rPr>
          <w:noProof/>
          <w:lang w:bidi="ar-SA"/>
        </w:rPr>
        <w:drawing>
          <wp:anchor distT="0" distB="0" distL="114300" distR="114300" simplePos="0" relativeHeight="251664384" behindDoc="0" locked="0" layoutInCell="1" allowOverlap="1">
            <wp:simplePos x="0" y="0"/>
            <wp:positionH relativeFrom="column">
              <wp:posOffset>1643380</wp:posOffset>
            </wp:positionH>
            <wp:positionV relativeFrom="paragraph">
              <wp:posOffset>115570</wp:posOffset>
            </wp:positionV>
            <wp:extent cx="2376170" cy="1861820"/>
            <wp:effectExtent l="0" t="0" r="508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842" t="28169" r="47237" b="38381"/>
                    <a:stretch/>
                  </pic:blipFill>
                  <pic:spPr bwMode="auto">
                    <a:xfrm>
                      <a:off x="0" y="0"/>
                      <a:ext cx="2376170" cy="18618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402B5" w:rsidRPr="00126B16" w:rsidRDefault="007402B5">
      <w:pPr>
        <w:pStyle w:val="a6"/>
        <w:spacing w:line="336" w:lineRule="auto"/>
        <w:ind w:left="560" w:firstLine="120"/>
        <w:rPr>
          <w:rFonts w:ascii="Arial Narrow" w:eastAsia="Arial Narrow" w:hAnsi="Arial Narrow" w:cs="Arial Narrow"/>
          <w:sz w:val="26"/>
          <w:szCs w:val="26"/>
        </w:rPr>
      </w:pPr>
    </w:p>
    <w:p w:rsidR="007402B5" w:rsidRPr="00126B16" w:rsidRDefault="007402B5">
      <w:pPr>
        <w:pStyle w:val="a6"/>
        <w:spacing w:line="336" w:lineRule="auto"/>
        <w:ind w:left="560" w:firstLine="120"/>
        <w:rPr>
          <w:rFonts w:ascii="Arial Narrow" w:eastAsia="Arial Narrow" w:hAnsi="Arial Narrow" w:cs="Arial Narrow"/>
          <w:sz w:val="26"/>
          <w:szCs w:val="26"/>
        </w:rPr>
      </w:pPr>
    </w:p>
    <w:p w:rsidR="007402B5" w:rsidRPr="00126B16" w:rsidRDefault="007402B5">
      <w:pPr>
        <w:pStyle w:val="a6"/>
        <w:spacing w:line="336" w:lineRule="auto"/>
        <w:ind w:left="560" w:firstLine="120"/>
        <w:rPr>
          <w:rFonts w:ascii="Arial Narrow" w:eastAsia="Arial Narrow" w:hAnsi="Arial Narrow" w:cs="Arial Narrow"/>
          <w:sz w:val="26"/>
          <w:szCs w:val="26"/>
        </w:rPr>
      </w:pPr>
    </w:p>
    <w:p w:rsidR="007402B5" w:rsidRPr="00126B16" w:rsidRDefault="007402B5">
      <w:pPr>
        <w:pStyle w:val="a6"/>
        <w:spacing w:line="336" w:lineRule="auto"/>
        <w:ind w:left="560" w:firstLine="120"/>
        <w:rPr>
          <w:rFonts w:ascii="Arial Narrow" w:eastAsia="Arial Narrow" w:hAnsi="Arial Narrow" w:cs="Arial Narrow"/>
          <w:sz w:val="26"/>
          <w:szCs w:val="26"/>
        </w:rPr>
      </w:pPr>
    </w:p>
    <w:p w:rsidR="000702FD" w:rsidRPr="00126B16" w:rsidRDefault="000702FD">
      <w:pPr>
        <w:pStyle w:val="a6"/>
        <w:spacing w:after="60"/>
        <w:ind w:firstLine="0"/>
        <w:jc w:val="right"/>
        <w:rPr>
          <w:rFonts w:ascii="Arial Narrow" w:eastAsia="Arial Narrow" w:hAnsi="Arial Narrow" w:cs="Arial Narrow"/>
          <w:b/>
          <w:bCs/>
          <w:sz w:val="22"/>
          <w:szCs w:val="22"/>
        </w:rPr>
      </w:pPr>
    </w:p>
    <w:p w:rsidR="000702FD" w:rsidRPr="00126B16" w:rsidRDefault="000702FD">
      <w:pPr>
        <w:pStyle w:val="a6"/>
        <w:spacing w:after="60"/>
        <w:ind w:firstLine="0"/>
        <w:jc w:val="right"/>
        <w:rPr>
          <w:rFonts w:ascii="Arial Narrow" w:eastAsia="Arial Narrow" w:hAnsi="Arial Narrow" w:cs="Arial Narrow"/>
          <w:b/>
          <w:bCs/>
          <w:sz w:val="22"/>
          <w:szCs w:val="22"/>
        </w:rPr>
      </w:pPr>
    </w:p>
    <w:p w:rsidR="00E17CCF" w:rsidRPr="00126B16" w:rsidRDefault="00E17CCF">
      <w:pPr>
        <w:pStyle w:val="a6"/>
        <w:spacing w:after="60"/>
        <w:ind w:firstLine="720"/>
        <w:jc w:val="both"/>
        <w:rPr>
          <w:sz w:val="22"/>
          <w:szCs w:val="22"/>
        </w:rPr>
        <w:sectPr w:rsidR="00E17CCF" w:rsidRPr="00126B16" w:rsidSect="00EB12EF">
          <w:pgSz w:w="11900" w:h="16840"/>
          <w:pgMar w:top="1113" w:right="870" w:bottom="633" w:left="1612" w:header="685" w:footer="205"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pPr>
    </w:p>
    <w:p w:rsidR="009D75A5" w:rsidRPr="00126B16" w:rsidRDefault="001F4DA5">
      <w:pPr>
        <w:spacing w:line="1" w:lineRule="exact"/>
      </w:pPr>
      <w:r w:rsidRPr="00126B16">
        <w:rPr>
          <w:noProof/>
          <w:lang w:bidi="ar-SA"/>
        </w:rPr>
        <w:drawing>
          <wp:anchor distT="263525" distB="423545" distL="36830" distR="0" simplePos="0" relativeHeight="125829380" behindDoc="0" locked="0" layoutInCell="1" allowOverlap="1">
            <wp:simplePos x="0" y="0"/>
            <wp:positionH relativeFrom="page">
              <wp:posOffset>715645</wp:posOffset>
            </wp:positionH>
            <wp:positionV relativeFrom="paragraph">
              <wp:posOffset>1456690</wp:posOffset>
            </wp:positionV>
            <wp:extent cx="6035040" cy="3407410"/>
            <wp:effectExtent l="0" t="0" r="0" b="0"/>
            <wp:wrapTopAndBottom/>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a:stretch/>
                  </pic:blipFill>
                  <pic:spPr>
                    <a:xfrm>
                      <a:off x="0" y="0"/>
                      <a:ext cx="6035040" cy="3407410"/>
                    </a:xfrm>
                    <a:prstGeom prst="rect">
                      <a:avLst/>
                    </a:prstGeom>
                  </pic:spPr>
                </pic:pic>
              </a:graphicData>
            </a:graphic>
          </wp:anchor>
        </w:drawing>
      </w:r>
      <w:r w:rsidR="00BE0403" w:rsidRPr="00126B16">
        <w:rPr>
          <w:noProof/>
          <w:lang w:bidi="ar-SA"/>
        </w:rPr>
        <w:pict>
          <v:shapetype id="_x0000_t202" coordsize="21600,21600" o:spt="202" path="m,l,21600r21600,l21600,xe">
            <v:stroke joinstyle="miter"/>
            <v:path gradientshapeok="t" o:connecttype="rect"/>
          </v:shapetype>
          <v:shape id="Shape 7" o:spid="_x0000_s1028" type="#_x0000_t202" style="position:absolute;margin-left:55.85pt;margin-top:102.95pt;width:474.5pt;height:9.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" filled="f" stroked="f">
            <v:textbox inset="0,0,0,0">
              <w:txbxContent>
                <w:p w:rsidR="009D75A5" w:rsidRDefault="001F4DA5">
                  <w:pPr>
                    <w:pStyle w:val="a8"/>
                  </w:pPr>
                  <w:r>
                    <w:rPr>
                      <w:color w:val="000000"/>
                    </w:rPr>
                    <w:t>М.С. Подольский, А.В. Литвинов</w:t>
                  </w:r>
                </w:p>
              </w:txbxContent>
            </v:textbox>
            <w10:wrap anchorx="page"/>
          </v:shape>
        </w:pict>
      </w:r>
      <w:r w:rsidR="00BE0403" w:rsidRPr="00126B16">
        <w:rPr>
          <w:noProof/>
          <w:lang w:bidi="ar-SA"/>
        </w:rPr>
        <w:pict>
          <v:shape id="Shape 9" o:spid="_x0000_s1029" type="#_x0000_t202" style="position:absolute;margin-left:53.45pt;margin-top:405.6pt;width:101.75pt;height:10.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" filled="f" stroked="f">
            <v:textbox inset="0,0,0,0">
              <w:txbxContent>
                <w:p w:rsidR="009D75A5" w:rsidRDefault="001F4DA5">
                  <w:pPr>
                    <w:pStyle w:val="a8"/>
                  </w:pPr>
                  <w:r>
                    <w:rPr>
                      <w:color w:val="D87E27"/>
                    </w:rPr>
                    <w:t>КЛЮЧЕВЫЕ СЛОВА</w:t>
                  </w:r>
                </w:p>
              </w:txbxContent>
            </v:textbox>
            <w10:wrap anchorx="page"/>
          </v:shape>
        </w:pict>
      </w:r>
      <w:r w:rsidR="00BE0403" w:rsidRPr="00126B16">
        <w:rPr>
          <w:noProof/>
          <w:lang w:bidi="ar-SA"/>
        </w:rPr>
        <w:pict>
          <v:shape id="Shape 11" o:spid="_x0000_s1026" type="#_x0000_t202" style="position:absolute;margin-left:53.45pt;margin-top:429.6pt;width:101.75pt;height:70.1pt;z-index:1258293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" filled="f" stroked="f">
            <v:textbox inset="0,0,0,0">
              <w:txbxContent>
                <w:p w:rsidR="009D75A5" w:rsidRDefault="001F4DA5">
                  <w:pPr>
                    <w:pStyle w:val="a6"/>
                    <w:numPr>
                      <w:ilvl w:val="0"/>
                      <w:numId w:val="1"/>
                    </w:numPr>
                    <w:tabs>
                      <w:tab w:val="left" w:pos="115"/>
                    </w:tabs>
                    <w:spacing w:after="40"/>
                    <w:ind w:left="220" w:hanging="220"/>
                    <w:rPr>
                      <w:sz w:val="16"/>
                      <w:szCs w:val="16"/>
                    </w:rPr>
                  </w:pPr>
                  <w:bookmarkStart w:id="1" w:name="bookmark7"/>
                  <w:bookmarkEnd w:id="1"/>
                  <w:r>
                    <w:rPr>
                      <w:rFonts w:ascii="Arial" w:eastAsia="Arial" w:hAnsi="Arial" w:cs="Arial"/>
                      <w:color w:val="58595B"/>
                      <w:sz w:val="16"/>
                      <w:szCs w:val="16"/>
                    </w:rPr>
                    <w:t>архитектурно-строи</w:t>
                  </w:r>
                  <w:r>
                    <w:rPr>
                      <w:rFonts w:ascii="Arial" w:eastAsia="Arial" w:hAnsi="Arial" w:cs="Arial"/>
                      <w:color w:val="58595B"/>
                      <w:sz w:val="16"/>
                      <w:szCs w:val="16"/>
                    </w:rPr>
                    <w:softHyphen/>
                    <w:t>тельное проектирова</w:t>
                  </w:r>
                  <w:r>
                    <w:rPr>
                      <w:rFonts w:ascii="Arial" w:eastAsia="Arial" w:hAnsi="Arial" w:cs="Arial"/>
                      <w:color w:val="58595B"/>
                      <w:sz w:val="16"/>
                      <w:szCs w:val="16"/>
                    </w:rPr>
                    <w:softHyphen/>
                    <w:t>ние,</w:t>
                  </w:r>
                </w:p>
                <w:p w:rsidR="009D75A5" w:rsidRDefault="001F4DA5">
                  <w:pPr>
                    <w:pStyle w:val="a6"/>
                    <w:numPr>
                      <w:ilvl w:val="0"/>
                      <w:numId w:val="1"/>
                    </w:numPr>
                    <w:tabs>
                      <w:tab w:val="left" w:pos="120"/>
                    </w:tabs>
                    <w:spacing w:after="40"/>
                    <w:ind w:firstLine="0"/>
                    <w:rPr>
                      <w:sz w:val="16"/>
                      <w:szCs w:val="16"/>
                    </w:rPr>
                  </w:pPr>
                  <w:bookmarkStart w:id="2" w:name="bookmark8"/>
                  <w:bookmarkEnd w:id="2"/>
                  <w:r>
                    <w:rPr>
                      <w:rFonts w:ascii="Arial" w:eastAsia="Arial" w:hAnsi="Arial" w:cs="Arial"/>
                      <w:color w:val="58595B"/>
                      <w:sz w:val="16"/>
                      <w:szCs w:val="16"/>
                    </w:rPr>
                    <w:t>проектная организация,</w:t>
                  </w:r>
                </w:p>
                <w:p w:rsidR="009D75A5" w:rsidRDefault="001F4DA5">
                  <w:pPr>
                    <w:pStyle w:val="a6"/>
                    <w:numPr>
                      <w:ilvl w:val="0"/>
                      <w:numId w:val="1"/>
                    </w:numPr>
                    <w:tabs>
                      <w:tab w:val="left" w:pos="120"/>
                    </w:tabs>
                    <w:spacing w:after="40"/>
                    <w:ind w:left="220" w:hanging="220"/>
                    <w:rPr>
                      <w:sz w:val="16"/>
                      <w:szCs w:val="16"/>
                    </w:rPr>
                  </w:pPr>
                  <w:bookmarkStart w:id="3" w:name="bookmark9"/>
                  <w:bookmarkEnd w:id="3"/>
                  <w:r>
                    <w:rPr>
                      <w:rFonts w:ascii="Arial" w:eastAsia="Arial" w:hAnsi="Arial" w:cs="Arial"/>
                      <w:color w:val="58595B"/>
                      <w:sz w:val="16"/>
                      <w:szCs w:val="16"/>
                    </w:rPr>
                    <w:t>главный инженер про</w:t>
                  </w:r>
                  <w:r>
                    <w:rPr>
                      <w:rFonts w:ascii="Arial" w:eastAsia="Arial" w:hAnsi="Arial" w:cs="Arial"/>
                      <w:color w:val="58595B"/>
                      <w:sz w:val="16"/>
                      <w:szCs w:val="16"/>
                    </w:rPr>
                    <w:softHyphen/>
                    <w:t>екта,</w:t>
                  </w:r>
                </w:p>
                <w:p w:rsidR="009D75A5" w:rsidRDefault="001F4DA5">
                  <w:pPr>
                    <w:pStyle w:val="a6"/>
                    <w:numPr>
                      <w:ilvl w:val="0"/>
                      <w:numId w:val="1"/>
                    </w:numPr>
                    <w:tabs>
                      <w:tab w:val="left" w:pos="110"/>
                    </w:tabs>
                    <w:spacing w:after="40"/>
                    <w:ind w:firstLine="0"/>
                    <w:rPr>
                      <w:sz w:val="16"/>
                      <w:szCs w:val="16"/>
                    </w:rPr>
                  </w:pPr>
                  <w:bookmarkStart w:id="4" w:name="bookmark10"/>
                  <w:bookmarkEnd w:id="4"/>
                  <w:r>
                    <w:rPr>
                      <w:rFonts w:ascii="Arial" w:eastAsia="Arial" w:hAnsi="Arial" w:cs="Arial"/>
                      <w:color w:val="58595B"/>
                      <w:sz w:val="16"/>
                      <w:szCs w:val="16"/>
                    </w:rPr>
                    <w:t>трудовой договор.</w:t>
                  </w:r>
                </w:p>
              </w:txbxContent>
            </v:textbox>
            <w10:wrap type="square" anchorx="page"/>
          </v:shape>
        </w:pict>
      </w:r>
    </w:p>
    <w:p w:rsidR="009D75A5" w:rsidRPr="00126B16" w:rsidRDefault="001F4DA5">
      <w:pPr>
        <w:pStyle w:val="10"/>
        <w:keepNext/>
        <w:keepLines/>
        <w:ind w:left="-540"/>
      </w:pPr>
      <w:bookmarkStart w:id="5" w:name="bookmark11"/>
      <w:bookmarkStart w:id="6" w:name="bookmark12"/>
      <w:bookmarkStart w:id="7" w:name="bookmark13"/>
      <w:r w:rsidRPr="00126B16">
        <w:rPr>
          <w:color w:val="000000"/>
        </w:rPr>
        <w:t>ТРУДОВОЙ ДОГОВОР ГИПА С ПРОЕКТНОЙ ОРГАНИЗАЦИЕЙ</w:t>
      </w:r>
      <w:bookmarkEnd w:id="5"/>
      <w:bookmarkEnd w:id="6"/>
      <w:bookmarkEnd w:id="7"/>
    </w:p>
    <w:p w:rsidR="009D75A5" w:rsidRPr="00126B16" w:rsidRDefault="001F4DA5">
      <w:pPr>
        <w:pStyle w:val="22"/>
        <w:keepNext/>
        <w:keepLines/>
        <w:ind w:hanging="540"/>
      </w:pPr>
      <w:bookmarkStart w:id="8" w:name="bookmark14"/>
      <w:bookmarkStart w:id="9" w:name="bookmark15"/>
      <w:bookmarkStart w:id="10" w:name="bookmark16"/>
      <w:r w:rsidRPr="00126B16">
        <w:t>ЧАСТЬ 1. ИЗМЕНЕНИЯ В РЕГУЛИРОВАНИИ ОТНОШЕНИЙ СТОРОН</w:t>
      </w:r>
      <w:bookmarkEnd w:id="8"/>
      <w:bookmarkEnd w:id="9"/>
      <w:bookmarkEnd w:id="10"/>
    </w:p>
    <w:p w:rsidR="009D75A5" w:rsidRPr="00126B16" w:rsidRDefault="001F4DA5">
      <w:pPr>
        <w:pStyle w:val="a6"/>
        <w:spacing w:line="280" w:lineRule="atLeast"/>
        <w:ind w:left="580" w:firstLine="0"/>
        <w:rPr>
          <w:sz w:val="22"/>
          <w:szCs w:val="22"/>
        </w:rPr>
      </w:pPr>
      <w:r w:rsidRPr="00126B16">
        <w:rPr>
          <w:rFonts w:ascii="Arial" w:eastAsia="Arial" w:hAnsi="Arial" w:cs="Arial"/>
          <w:b/>
          <w:bCs/>
          <w:position w:val="-20"/>
          <w:sz w:val="31"/>
          <w:szCs w:val="31"/>
        </w:rPr>
        <w:t>В</w:t>
      </w:r>
      <w:r w:rsidRPr="00126B16">
        <w:rPr>
          <w:rFonts w:ascii="Arial" w:eastAsia="Arial" w:hAnsi="Arial" w:cs="Arial"/>
          <w:color w:val="87888A"/>
          <w:sz w:val="22"/>
          <w:szCs w:val="22"/>
        </w:rPr>
        <w:t>опросы урегулирования отношений проектной организации (ПО) с работниками, осуществ</w:t>
      </w:r>
      <w:r w:rsidRPr="00126B16">
        <w:rPr>
          <w:rFonts w:ascii="Arial" w:eastAsia="Arial" w:hAnsi="Arial" w:cs="Arial"/>
          <w:color w:val="87888A"/>
          <w:sz w:val="22"/>
          <w:szCs w:val="22"/>
        </w:rPr>
        <w:softHyphen/>
        <w:t>ляющими трудовые функции по организации и координации работ по по</w:t>
      </w:r>
      <w:r w:rsidRPr="00126B16">
        <w:rPr>
          <w:rFonts w:ascii="Arial" w:eastAsia="Arial" w:hAnsi="Arial" w:cs="Arial"/>
          <w:color w:val="87888A"/>
          <w:sz w:val="22"/>
          <w:szCs w:val="22"/>
        </w:rPr>
        <w:t>д</w:t>
      </w:r>
      <w:r w:rsidRPr="00126B16">
        <w:rPr>
          <w:rFonts w:ascii="Arial" w:eastAsia="Arial" w:hAnsi="Arial" w:cs="Arial"/>
          <w:color w:val="87888A"/>
          <w:sz w:val="22"/>
          <w:szCs w:val="22"/>
        </w:rPr>
        <w:t>готовке проектной и рабочей документации в должности главного инжене</w:t>
      </w:r>
      <w:r w:rsidRPr="00126B16">
        <w:rPr>
          <w:rFonts w:ascii="Arial" w:eastAsia="Arial" w:hAnsi="Arial" w:cs="Arial"/>
          <w:color w:val="87888A"/>
          <w:sz w:val="22"/>
          <w:szCs w:val="22"/>
        </w:rPr>
        <w:softHyphen/>
        <w:t>ра проекта (ГИПа), претерпели некоторые изменения. Законодатель повысил статус и перс</w:t>
      </w:r>
      <w:r w:rsidRPr="00126B16">
        <w:rPr>
          <w:rFonts w:ascii="Arial" w:eastAsia="Arial" w:hAnsi="Arial" w:cs="Arial"/>
          <w:color w:val="87888A"/>
          <w:sz w:val="22"/>
          <w:szCs w:val="22"/>
        </w:rPr>
        <w:t>о</w:t>
      </w:r>
      <w:r w:rsidRPr="00126B16">
        <w:rPr>
          <w:rFonts w:ascii="Arial" w:eastAsia="Arial" w:hAnsi="Arial" w:cs="Arial"/>
          <w:color w:val="87888A"/>
          <w:sz w:val="22"/>
          <w:szCs w:val="22"/>
        </w:rPr>
        <w:t>нальную ответст</w:t>
      </w:r>
      <w:r w:rsidRPr="00126B16">
        <w:rPr>
          <w:rFonts w:ascii="Arial" w:eastAsia="Arial" w:hAnsi="Arial" w:cs="Arial"/>
          <w:color w:val="87888A"/>
          <w:sz w:val="22"/>
          <w:szCs w:val="22"/>
        </w:rPr>
        <w:softHyphen/>
        <w:t>венность этой категории специалистов.</w:t>
      </w:r>
    </w:p>
    <w:p w:rsidR="009D75A5" w:rsidRPr="00126B16" w:rsidRDefault="001F4DA5">
      <w:pPr>
        <w:pStyle w:val="a6"/>
        <w:spacing w:after="580" w:line="266" w:lineRule="auto"/>
        <w:ind w:left="2200" w:firstLine="0"/>
        <w:rPr>
          <w:sz w:val="22"/>
          <w:szCs w:val="22"/>
        </w:rPr>
      </w:pPr>
      <w:r w:rsidRPr="00126B16">
        <w:rPr>
          <w:rFonts w:ascii="Arial" w:eastAsia="Arial" w:hAnsi="Arial" w:cs="Arial"/>
          <w:color w:val="87888A"/>
          <w:sz w:val="22"/>
          <w:szCs w:val="22"/>
        </w:rPr>
        <w:t>По мнению авторов, одним из ключевых факторов каче</w:t>
      </w:r>
      <w:r w:rsidRPr="00126B16">
        <w:rPr>
          <w:rFonts w:ascii="Arial" w:eastAsia="Arial" w:hAnsi="Arial" w:cs="Arial"/>
          <w:color w:val="87888A"/>
          <w:sz w:val="22"/>
          <w:szCs w:val="22"/>
        </w:rPr>
        <w:softHyphen/>
        <w:t>ственного в</w:t>
      </w:r>
      <w:r w:rsidRPr="00126B16">
        <w:rPr>
          <w:rFonts w:ascii="Arial" w:eastAsia="Arial" w:hAnsi="Arial" w:cs="Arial"/>
          <w:color w:val="87888A"/>
          <w:sz w:val="22"/>
          <w:szCs w:val="22"/>
        </w:rPr>
        <w:t>ы</w:t>
      </w:r>
      <w:r w:rsidRPr="00126B16">
        <w:rPr>
          <w:rFonts w:ascii="Arial" w:eastAsia="Arial" w:hAnsi="Arial" w:cs="Arial"/>
          <w:color w:val="87888A"/>
          <w:sz w:val="22"/>
          <w:szCs w:val="22"/>
        </w:rPr>
        <w:t>полнения ГИПом своей трудовой функции является заключаемый сторонами трудовой договор, в ко</w:t>
      </w:r>
      <w:r w:rsidRPr="00126B16">
        <w:rPr>
          <w:rFonts w:ascii="Arial" w:eastAsia="Arial" w:hAnsi="Arial" w:cs="Arial"/>
          <w:color w:val="87888A"/>
          <w:sz w:val="22"/>
          <w:szCs w:val="22"/>
        </w:rPr>
        <w:softHyphen/>
        <w:t>тором работодатель, кроме проч</w:t>
      </w:r>
      <w:r w:rsidRPr="00126B16">
        <w:rPr>
          <w:rFonts w:ascii="Arial" w:eastAsia="Arial" w:hAnsi="Arial" w:cs="Arial"/>
          <w:color w:val="87888A"/>
          <w:sz w:val="22"/>
          <w:szCs w:val="22"/>
        </w:rPr>
        <w:t>е</w:t>
      </w:r>
      <w:r w:rsidRPr="00126B16">
        <w:rPr>
          <w:rFonts w:ascii="Arial" w:eastAsia="Arial" w:hAnsi="Arial" w:cs="Arial"/>
          <w:color w:val="87888A"/>
          <w:sz w:val="22"/>
          <w:szCs w:val="22"/>
        </w:rPr>
        <w:t>го, обязуется создать все необходимые и достаточные условия для успешного выполнения ГИПом своих должностных обязанностей.</w:t>
      </w:r>
    </w:p>
    <w:p w:rsidR="009D75A5" w:rsidRPr="00126B16" w:rsidRDefault="001F4DA5">
      <w:pPr>
        <w:pStyle w:val="a6"/>
        <w:ind w:hanging="540"/>
        <w:rPr>
          <w:sz w:val="18"/>
          <w:szCs w:val="18"/>
          <w:lang w:val="en-US"/>
        </w:rPr>
      </w:pPr>
      <w:r w:rsidRPr="00126B16">
        <w:rPr>
          <w:rFonts w:ascii="Arial" w:eastAsia="Arial" w:hAnsi="Arial" w:cs="Arial"/>
          <w:b/>
          <w:bCs/>
          <w:w w:val="80"/>
          <w:sz w:val="18"/>
          <w:szCs w:val="18"/>
          <w:lang w:val="en-US"/>
        </w:rPr>
        <w:t>EMPLOYMENT CONTRACT OF THE CHIEF ENGINEER OF THE PROJECT WITH THE PROJECT ORGANIZATION.PART 1.</w:t>
      </w:r>
    </w:p>
    <w:p w:rsidR="009D75A5" w:rsidRPr="00126B16" w:rsidRDefault="001F4DA5">
      <w:pPr>
        <w:pStyle w:val="a6"/>
        <w:ind w:hanging="540"/>
        <w:rPr>
          <w:sz w:val="18"/>
          <w:szCs w:val="18"/>
          <w:lang w:val="en-US"/>
        </w:rPr>
      </w:pPr>
      <w:r w:rsidRPr="00126B16">
        <w:rPr>
          <w:rFonts w:ascii="Arial" w:eastAsia="Arial" w:hAnsi="Arial" w:cs="Arial"/>
          <w:b/>
          <w:bCs/>
          <w:w w:val="80"/>
          <w:sz w:val="18"/>
          <w:szCs w:val="18"/>
          <w:lang w:val="en-US"/>
        </w:rPr>
        <w:t>CHANGES IN THE REGULATION OF RELATIONS BETWEEN THE PARTIES</w:t>
      </w:r>
    </w:p>
    <w:p w:rsidR="009D75A5" w:rsidRPr="00126B16" w:rsidRDefault="001F4DA5">
      <w:pPr>
        <w:pStyle w:val="a6"/>
        <w:ind w:hanging="540"/>
        <w:rPr>
          <w:sz w:val="18"/>
          <w:szCs w:val="18"/>
          <w:lang w:val="en-US"/>
        </w:rPr>
      </w:pPr>
      <w:r w:rsidRPr="00126B16">
        <w:rPr>
          <w:rFonts w:ascii="Arial" w:eastAsia="Arial" w:hAnsi="Arial" w:cs="Arial"/>
          <w:w w:val="80"/>
          <w:sz w:val="18"/>
          <w:szCs w:val="18"/>
          <w:lang w:val="en-US"/>
        </w:rPr>
        <w:t>M.S. Podolsky, A.V. Litvinov</w:t>
      </w:r>
    </w:p>
    <w:p w:rsidR="009D75A5" w:rsidRPr="00126B16" w:rsidRDefault="001F4DA5">
      <w:pPr>
        <w:pStyle w:val="a6"/>
        <w:ind w:hanging="540"/>
        <w:rPr>
          <w:sz w:val="18"/>
          <w:szCs w:val="18"/>
          <w:lang w:val="en-US"/>
        </w:rPr>
        <w:sectPr w:rsidR="009D75A5" w:rsidRPr="00126B16" w:rsidSect="00EB12EF">
          <w:headerReference w:type="even" r:id="rId13"/>
          <w:headerReference w:type="default" r:id="rId14"/>
          <w:footerReference w:type="even" r:id="rId15"/>
          <w:footerReference w:type="default" r:id="rId16"/>
          <w:pgSz w:w="11900" w:h="16840"/>
          <w:pgMar w:top="1635" w:right="814" w:bottom="1592" w:left="1669" w:header="0" w:footer="3" w:gutter="0"/>
          <w:pgBorders w:offsetFrom="page">
            <w:top w:val="single" w:sz="4" w:space="24" w:color="auto"/>
            <w:left w:val="single" w:sz="4" w:space="24" w:color="auto"/>
            <w:bottom w:val="single" w:sz="4" w:space="24" w:color="auto"/>
            <w:right w:val="single" w:sz="4" w:space="24" w:color="auto"/>
          </w:pgBorders>
          <w:pgNumType w:start="24"/>
          <w:cols w:space="720"/>
          <w:noEndnote/>
          <w:docGrid w:linePitch="360"/>
        </w:sectPr>
      </w:pPr>
      <w:r w:rsidRPr="00126B16">
        <w:rPr>
          <w:rFonts w:ascii="Arial" w:eastAsia="Arial" w:hAnsi="Arial" w:cs="Arial"/>
          <w:color w:val="87888A"/>
          <w:w w:val="80"/>
          <w:sz w:val="18"/>
          <w:szCs w:val="18"/>
          <w:lang w:val="en-US"/>
        </w:rPr>
        <w:t>Keywords: architectural and construction design, project organization, chief project engineer, employment contract.</w:t>
      </w:r>
    </w:p>
    <w:p w:rsidR="009D75A5" w:rsidRPr="00126B16" w:rsidRDefault="001F4DA5">
      <w:pPr>
        <w:pStyle w:val="40"/>
        <w:keepNext/>
        <w:keepLines/>
        <w:spacing w:after="0" w:line="228" w:lineRule="auto"/>
        <w:ind w:left="0" w:firstLine="300"/>
        <w:jc w:val="both"/>
      </w:pPr>
      <w:bookmarkStart w:id="11" w:name="bookmark19"/>
      <w:r w:rsidRPr="00126B16">
        <w:rPr>
          <w:color w:val="D87E27"/>
        </w:rPr>
        <w:t>ПРЕИМУЩЕСТВА</w:t>
      </w:r>
      <w:bookmarkEnd w:id="11"/>
    </w:p>
    <w:p w:rsidR="009D75A5" w:rsidRPr="00126B16" w:rsidRDefault="001F4DA5">
      <w:pPr>
        <w:pStyle w:val="40"/>
        <w:keepNext/>
        <w:keepLines/>
        <w:spacing w:after="160" w:line="228" w:lineRule="auto"/>
        <w:ind w:left="0" w:firstLine="300"/>
        <w:jc w:val="both"/>
      </w:pPr>
      <w:bookmarkStart w:id="12" w:name="bookmark17"/>
      <w:bookmarkStart w:id="13" w:name="bookmark18"/>
      <w:bookmarkStart w:id="14" w:name="bookmark20"/>
      <w:r w:rsidRPr="00126B16">
        <w:rPr>
          <w:color w:val="D87E27"/>
        </w:rPr>
        <w:t>ОТ ПРИМЕНЕНИЯ СМК ДЛЯ ПО</w:t>
      </w:r>
      <w:bookmarkEnd w:id="12"/>
      <w:bookmarkEnd w:id="13"/>
      <w:bookmarkEnd w:id="14"/>
    </w:p>
    <w:p w:rsidR="009D75A5" w:rsidRPr="00126B16" w:rsidRDefault="001F4DA5">
      <w:pPr>
        <w:pStyle w:val="11"/>
        <w:jc w:val="both"/>
      </w:pPr>
      <w:r w:rsidRPr="00126B16">
        <w:t>В современных условиях конкурентоспо</w:t>
      </w:r>
      <w:r w:rsidRPr="00126B16">
        <w:softHyphen/>
        <w:t>собность проектных организаций, осуществ</w:t>
      </w:r>
      <w:r w:rsidRPr="00126B16">
        <w:softHyphen/>
        <w:t>ляющих работы по подготовке проектной до</w:t>
      </w:r>
      <w:r w:rsidRPr="00126B16">
        <w:softHyphen/>
        <w:t>кументации для объектов капитального строи</w:t>
      </w:r>
      <w:r w:rsidRPr="00126B16">
        <w:softHyphen/>
        <w:t>тельства (далее — ПО), обеспеч</w:t>
      </w:r>
      <w:r w:rsidRPr="00126B16">
        <w:t>и</w:t>
      </w:r>
      <w:r w:rsidRPr="00126B16">
        <w:t>вается прежде всего двумя факторами: наличием н</w:t>
      </w:r>
      <w:r w:rsidRPr="00126B16">
        <w:t>е</w:t>
      </w:r>
      <w:r w:rsidRPr="00126B16">
        <w:t>обходимо</w:t>
      </w:r>
      <w:r w:rsidRPr="00126B16">
        <w:softHyphen/>
        <w:t>го персонала и способностью поддерживать его компетентность, а также умением применять в своей деятельности инновационные органи</w:t>
      </w:r>
      <w:r w:rsidRPr="00126B16">
        <w:softHyphen/>
        <w:t>зационные, технологические, технические и иные знания.</w:t>
      </w:r>
    </w:p>
    <w:p w:rsidR="009D75A5" w:rsidRPr="00126B16" w:rsidRDefault="001F4DA5">
      <w:pPr>
        <w:pStyle w:val="11"/>
        <w:jc w:val="both"/>
      </w:pPr>
      <w:r w:rsidRPr="00126B16">
        <w:t>Решению задачи обеспечения конкуренто</w:t>
      </w:r>
      <w:r w:rsidRPr="00126B16">
        <w:softHyphen/>
        <w:t>способности ПО, несомненно, способствует «лучшая практика», зафиксированная в стан</w:t>
      </w:r>
      <w:r w:rsidRPr="00126B16">
        <w:softHyphen/>
        <w:t>дартах ISO серии 9000. Именно на нее и ори</w:t>
      </w:r>
      <w:r w:rsidRPr="00126B16">
        <w:softHyphen/>
        <w:t>ентирует правильно разр</w:t>
      </w:r>
      <w:r w:rsidRPr="00126B16">
        <w:t>а</w:t>
      </w:r>
      <w:r w:rsidRPr="00126B16">
        <w:t>ботанная СМК, ко</w:t>
      </w:r>
      <w:r w:rsidRPr="00126B16">
        <w:softHyphen/>
        <w:t>торая выступает как некий эталон построения эффективной деятельности любых би</w:t>
      </w:r>
      <w:r w:rsidRPr="00126B16">
        <w:t>з</w:t>
      </w:r>
      <w:r w:rsidRPr="00126B16">
        <w:t>нес-организаций и предприятий, включая ПО. В част</w:t>
      </w:r>
      <w:r w:rsidRPr="00126B16">
        <w:softHyphen/>
        <w:t xml:space="preserve">ности, согласно п. 0.1 </w:t>
      </w:r>
      <w:r w:rsidRPr="00126B16">
        <w:rPr>
          <w:smallCaps/>
        </w:rPr>
        <w:t>ГоСт</w:t>
      </w:r>
      <w:r w:rsidRPr="00126B16">
        <w:t>Р ИСО 9001—2015, п</w:t>
      </w:r>
      <w:r w:rsidRPr="00126B16">
        <w:t>о</w:t>
      </w:r>
      <w:r w:rsidRPr="00126B16">
        <w:t>тенциальными преимуществами для ПО от примен</w:t>
      </w:r>
      <w:r w:rsidRPr="00126B16">
        <w:t>е</w:t>
      </w:r>
      <w:r w:rsidRPr="00126B16">
        <w:t>ния СМК, основанной на этом стан</w:t>
      </w:r>
      <w:r w:rsidRPr="00126B16">
        <w:softHyphen/>
        <w:t>дарте, являются:</w:t>
      </w:r>
    </w:p>
    <w:p w:rsidR="009D75A5" w:rsidRPr="00126B16" w:rsidRDefault="001F4DA5">
      <w:pPr>
        <w:pStyle w:val="11"/>
        <w:numPr>
          <w:ilvl w:val="0"/>
          <w:numId w:val="2"/>
        </w:numPr>
        <w:tabs>
          <w:tab w:val="left" w:pos="254"/>
        </w:tabs>
        <w:ind w:left="300" w:hanging="300"/>
        <w:jc w:val="both"/>
      </w:pPr>
      <w:bookmarkStart w:id="15" w:name="bookmark21"/>
      <w:bookmarkEnd w:id="15"/>
      <w:r w:rsidRPr="00126B16">
        <w:t>способность стабильно предоставлять проект</w:t>
      </w:r>
      <w:r w:rsidRPr="00126B16">
        <w:softHyphen/>
        <w:t>ную документацию и услуги, которые удов</w:t>
      </w:r>
      <w:r w:rsidRPr="00126B16">
        <w:softHyphen/>
        <w:t>летворяют требованиям заказчиков, а также законодательные и нормативные правовые требования;</w:t>
      </w:r>
    </w:p>
    <w:p w:rsidR="009D75A5" w:rsidRPr="00126B16" w:rsidRDefault="001F4DA5">
      <w:pPr>
        <w:pStyle w:val="11"/>
        <w:numPr>
          <w:ilvl w:val="0"/>
          <w:numId w:val="2"/>
        </w:numPr>
        <w:tabs>
          <w:tab w:val="left" w:pos="254"/>
        </w:tabs>
        <w:spacing w:line="218" w:lineRule="auto"/>
        <w:ind w:left="300" w:hanging="300"/>
        <w:jc w:val="both"/>
      </w:pPr>
      <w:bookmarkStart w:id="16" w:name="bookmark22"/>
      <w:bookmarkEnd w:id="16"/>
      <w:r w:rsidRPr="00126B16">
        <w:t>создание возможностей для повышения удовл</w:t>
      </w:r>
      <w:r w:rsidRPr="00126B16">
        <w:t>е</w:t>
      </w:r>
      <w:r w:rsidRPr="00126B16">
        <w:t>творенности заказчиков;</w:t>
      </w:r>
    </w:p>
    <w:p w:rsidR="009D75A5" w:rsidRPr="00126B16" w:rsidRDefault="001F4DA5">
      <w:pPr>
        <w:pStyle w:val="11"/>
        <w:numPr>
          <w:ilvl w:val="0"/>
          <w:numId w:val="2"/>
        </w:numPr>
        <w:tabs>
          <w:tab w:val="left" w:pos="254"/>
        </w:tabs>
        <w:spacing w:line="218" w:lineRule="auto"/>
        <w:ind w:left="300" w:hanging="300"/>
        <w:jc w:val="both"/>
      </w:pPr>
      <w:bookmarkStart w:id="17" w:name="bookmark23"/>
      <w:bookmarkEnd w:id="17"/>
      <w:r w:rsidRPr="00126B16">
        <w:t>направление усилий на риски и возможно</w:t>
      </w:r>
      <w:r w:rsidRPr="00126B16">
        <w:softHyphen/>
        <w:t>сти, св</w:t>
      </w:r>
      <w:r w:rsidRPr="00126B16">
        <w:t>я</w:t>
      </w:r>
      <w:r w:rsidRPr="00126B16">
        <w:t>занные со средой и целями ПО;</w:t>
      </w:r>
    </w:p>
    <w:p w:rsidR="009D75A5" w:rsidRPr="00126B16" w:rsidRDefault="001F4DA5">
      <w:pPr>
        <w:pStyle w:val="11"/>
        <w:numPr>
          <w:ilvl w:val="0"/>
          <w:numId w:val="2"/>
        </w:numPr>
        <w:tabs>
          <w:tab w:val="left" w:pos="254"/>
        </w:tabs>
        <w:spacing w:line="218" w:lineRule="auto"/>
        <w:ind w:left="300" w:hanging="300"/>
        <w:jc w:val="both"/>
      </w:pPr>
      <w:bookmarkStart w:id="18" w:name="bookmark24"/>
      <w:bookmarkEnd w:id="18"/>
      <w:r w:rsidRPr="00126B16">
        <w:t>возможность продемонстрировать соответст</w:t>
      </w:r>
      <w:r w:rsidRPr="00126B16">
        <w:softHyphen/>
        <w:t>вие установленным требованиям СМК [1].</w:t>
      </w:r>
    </w:p>
    <w:p w:rsidR="009D75A5" w:rsidRPr="00126B16" w:rsidRDefault="001F4DA5">
      <w:pPr>
        <w:pStyle w:val="11"/>
        <w:jc w:val="both"/>
      </w:pPr>
      <w:r w:rsidRPr="00126B16">
        <w:t>Статья посвящена анализу первого факто</w:t>
      </w:r>
      <w:r w:rsidRPr="00126B16">
        <w:softHyphen/>
        <w:t>ра — персоналу ПО, который по-прежнему вы</w:t>
      </w:r>
      <w:r w:rsidRPr="00126B16">
        <w:softHyphen/>
        <w:t>ступает кл</w:t>
      </w:r>
      <w:r w:rsidRPr="00126B16">
        <w:t>ю</w:t>
      </w:r>
      <w:r w:rsidRPr="00126B16">
        <w:t>чевым ресурсом, является носителем знаний, умений, навыков и опыта, применяет их и производит новые корпоративные знания. Более того, это относится не ко всему персона</w:t>
      </w:r>
      <w:r w:rsidRPr="00126B16">
        <w:softHyphen/>
        <w:t xml:space="preserve">лу ПО, а только </w:t>
      </w:r>
      <w:r w:rsidRPr="00126B16">
        <w:rPr>
          <w:b/>
          <w:bCs/>
        </w:rPr>
        <w:t>к специалистам по организации архитектурно-строительного прое</w:t>
      </w:r>
      <w:r w:rsidRPr="00126B16">
        <w:rPr>
          <w:b/>
          <w:bCs/>
        </w:rPr>
        <w:t>к</w:t>
      </w:r>
      <w:r w:rsidRPr="00126B16">
        <w:rPr>
          <w:b/>
          <w:bCs/>
        </w:rPr>
        <w:t>тирования</w:t>
      </w:r>
      <w:r w:rsidRPr="00126B16">
        <w:rPr>
          <w:vertAlign w:val="superscript"/>
        </w:rPr>
        <w:t>1</w:t>
      </w:r>
      <w:r w:rsidRPr="00126B16">
        <w:t>, осуществляющим свои функции в дол</w:t>
      </w:r>
      <w:r w:rsidRPr="00126B16">
        <w:t>ж</w:t>
      </w:r>
      <w:r w:rsidRPr="00126B16">
        <w:t>ности главного инженера проекта (ГИП), главного ар</w:t>
      </w:r>
      <w:r w:rsidRPr="00126B16">
        <w:softHyphen/>
        <w:t>хитектора проекта (ГАП). Актуальность рассмо</w:t>
      </w:r>
      <w:r w:rsidRPr="00126B16">
        <w:softHyphen/>
        <w:t>трения этой категории работников обусловлена тем, что впервые на законодательном уровне определены статус ГИПа в системе деятельности ПО и необход</w:t>
      </w:r>
      <w:r w:rsidRPr="00126B16">
        <w:t>и</w:t>
      </w:r>
      <w:r w:rsidRPr="00126B16">
        <w:t>мые требования к нему [2].</w:t>
      </w:r>
    </w:p>
    <w:p w:rsidR="009D75A5" w:rsidRPr="00126B16" w:rsidRDefault="001F4DA5">
      <w:pPr>
        <w:pStyle w:val="11"/>
        <w:jc w:val="both"/>
      </w:pPr>
      <w:r w:rsidRPr="00126B16">
        <w:t>ПО должна выполнять все требования СМК, ра</w:t>
      </w:r>
      <w:r w:rsidRPr="00126B16">
        <w:t>з</w:t>
      </w:r>
      <w:r w:rsidRPr="00126B16">
        <w:t>работанной на основе ГОСТ Р ИСО 9001— 2015, к</w:t>
      </w:r>
      <w:r w:rsidRPr="00126B16">
        <w:t>о</w:t>
      </w:r>
      <w:r w:rsidRPr="00126B16">
        <w:t>торые применимы в области управления персоналом, а именно:</w:t>
      </w:r>
    </w:p>
    <w:p w:rsidR="009D75A5" w:rsidRPr="00126B16" w:rsidRDefault="001F4DA5">
      <w:pPr>
        <w:pStyle w:val="a6"/>
        <w:spacing w:after="580" w:line="257" w:lineRule="auto"/>
        <w:ind w:left="420" w:firstLine="0"/>
        <w:jc w:val="both"/>
        <w:rPr>
          <w:sz w:val="26"/>
          <w:szCs w:val="26"/>
        </w:rPr>
      </w:pPr>
      <w:r w:rsidRPr="00126B16">
        <w:rPr>
          <w:rFonts w:ascii="Arial" w:eastAsia="Arial" w:hAnsi="Arial" w:cs="Arial"/>
          <w:color w:val="D87E27"/>
          <w:sz w:val="26"/>
          <w:szCs w:val="26"/>
        </w:rPr>
        <w:t>ПО-работодатели должны обе</w:t>
      </w:r>
      <w:r w:rsidRPr="00126B16">
        <w:rPr>
          <w:rFonts w:ascii="Arial" w:eastAsia="Arial" w:hAnsi="Arial" w:cs="Arial"/>
          <w:color w:val="D87E27"/>
          <w:sz w:val="26"/>
          <w:szCs w:val="26"/>
        </w:rPr>
        <w:t>с</w:t>
      </w:r>
      <w:r w:rsidRPr="00126B16">
        <w:rPr>
          <w:rFonts w:ascii="Arial" w:eastAsia="Arial" w:hAnsi="Arial" w:cs="Arial"/>
          <w:color w:val="D87E27"/>
          <w:sz w:val="26"/>
          <w:szCs w:val="26"/>
        </w:rPr>
        <w:t>печить и контролировать соотве</w:t>
      </w:r>
      <w:r w:rsidRPr="00126B16">
        <w:rPr>
          <w:rFonts w:ascii="Arial" w:eastAsia="Arial" w:hAnsi="Arial" w:cs="Arial"/>
          <w:color w:val="D87E27"/>
          <w:sz w:val="26"/>
          <w:szCs w:val="26"/>
        </w:rPr>
        <w:t>т</w:t>
      </w:r>
      <w:r w:rsidRPr="00126B16">
        <w:rPr>
          <w:rFonts w:ascii="Arial" w:eastAsia="Arial" w:hAnsi="Arial" w:cs="Arial"/>
          <w:color w:val="D87E27"/>
          <w:sz w:val="26"/>
          <w:szCs w:val="26"/>
        </w:rPr>
        <w:t>ствие фактического уровня комп</w:t>
      </w:r>
      <w:r w:rsidRPr="00126B16">
        <w:rPr>
          <w:rFonts w:ascii="Arial" w:eastAsia="Arial" w:hAnsi="Arial" w:cs="Arial"/>
          <w:color w:val="D87E27"/>
          <w:sz w:val="26"/>
          <w:szCs w:val="26"/>
        </w:rPr>
        <w:t>е</w:t>
      </w:r>
      <w:r w:rsidRPr="00126B16">
        <w:rPr>
          <w:rFonts w:ascii="Arial" w:eastAsia="Arial" w:hAnsi="Arial" w:cs="Arial"/>
          <w:color w:val="D87E27"/>
          <w:sz w:val="26"/>
          <w:szCs w:val="26"/>
        </w:rPr>
        <w:t>тенций нанимаемых и действу</w:t>
      </w:r>
      <w:r w:rsidRPr="00126B16">
        <w:rPr>
          <w:rFonts w:ascii="Arial" w:eastAsia="Arial" w:hAnsi="Arial" w:cs="Arial"/>
          <w:color w:val="D87E27"/>
          <w:sz w:val="26"/>
          <w:szCs w:val="26"/>
        </w:rPr>
        <w:t>ю</w:t>
      </w:r>
      <w:r w:rsidRPr="00126B16">
        <w:rPr>
          <w:rFonts w:ascii="Arial" w:eastAsia="Arial" w:hAnsi="Arial" w:cs="Arial"/>
          <w:color w:val="D87E27"/>
          <w:sz w:val="26"/>
          <w:szCs w:val="26"/>
        </w:rPr>
        <w:t>щих ГИПов требуемому уровню, установленному квалификацио</w:t>
      </w:r>
      <w:r w:rsidRPr="00126B16">
        <w:rPr>
          <w:rFonts w:ascii="Arial" w:eastAsia="Arial" w:hAnsi="Arial" w:cs="Arial"/>
          <w:color w:val="D87E27"/>
          <w:sz w:val="26"/>
          <w:szCs w:val="26"/>
        </w:rPr>
        <w:t>н</w:t>
      </w:r>
      <w:r w:rsidRPr="00126B16">
        <w:rPr>
          <w:rFonts w:ascii="Arial" w:eastAsia="Arial" w:hAnsi="Arial" w:cs="Arial"/>
          <w:color w:val="D87E27"/>
          <w:sz w:val="26"/>
          <w:szCs w:val="26"/>
        </w:rPr>
        <w:t>ным стандартом СРО</w:t>
      </w:r>
    </w:p>
    <w:p w:rsidR="009D75A5" w:rsidRPr="00126B16" w:rsidRDefault="001F4DA5">
      <w:pPr>
        <w:pStyle w:val="11"/>
        <w:numPr>
          <w:ilvl w:val="0"/>
          <w:numId w:val="2"/>
        </w:numPr>
        <w:tabs>
          <w:tab w:val="left" w:pos="258"/>
        </w:tabs>
        <w:ind w:left="300" w:hanging="300"/>
        <w:jc w:val="both"/>
      </w:pPr>
      <w:bookmarkStart w:id="19" w:name="bookmark25"/>
      <w:bookmarkEnd w:id="19"/>
      <w:r w:rsidRPr="00126B16">
        <w:t>определить и обеспечить наличие должност</w:t>
      </w:r>
      <w:r w:rsidRPr="00126B16">
        <w:softHyphen/>
        <w:t>ных лиц, необходимых для результативного внедрения системы менеджмента качества и для функцион</w:t>
      </w:r>
      <w:r w:rsidRPr="00126B16">
        <w:t>и</w:t>
      </w:r>
      <w:r w:rsidRPr="00126B16">
        <w:t>рования и управления ее процессами (п. 7.1.2);</w:t>
      </w:r>
    </w:p>
    <w:p w:rsidR="009D75A5" w:rsidRPr="00126B16" w:rsidRDefault="001F4DA5">
      <w:pPr>
        <w:pStyle w:val="11"/>
        <w:numPr>
          <w:ilvl w:val="0"/>
          <w:numId w:val="2"/>
        </w:numPr>
        <w:tabs>
          <w:tab w:val="left" w:pos="258"/>
        </w:tabs>
        <w:ind w:left="300" w:hanging="300"/>
        <w:jc w:val="both"/>
      </w:pPr>
      <w:bookmarkStart w:id="20" w:name="bookmark26"/>
      <w:bookmarkEnd w:id="20"/>
      <w:r w:rsidRPr="00126B16">
        <w:t>определять необходимую компетентность лиц(а), выполняющих(его) работу под ее управлением, которая оказывает влияние на результаты де</w:t>
      </w:r>
      <w:r w:rsidRPr="00126B16">
        <w:t>я</w:t>
      </w:r>
      <w:r w:rsidRPr="00126B16">
        <w:t>тельности и результативность системы менед</w:t>
      </w:r>
      <w:r w:rsidRPr="00126B16">
        <w:t>ж</w:t>
      </w:r>
      <w:r w:rsidRPr="00126B16">
        <w:t>мента качества (п. 7.2.а);</w:t>
      </w:r>
    </w:p>
    <w:p w:rsidR="009D75A5" w:rsidRPr="00126B16" w:rsidRDefault="001F4DA5">
      <w:pPr>
        <w:pStyle w:val="11"/>
        <w:numPr>
          <w:ilvl w:val="0"/>
          <w:numId w:val="2"/>
        </w:numPr>
        <w:tabs>
          <w:tab w:val="left" w:pos="258"/>
        </w:tabs>
        <w:spacing w:line="228" w:lineRule="auto"/>
        <w:ind w:left="300" w:hanging="300"/>
        <w:jc w:val="both"/>
      </w:pPr>
      <w:bookmarkStart w:id="21" w:name="bookmark27"/>
      <w:bookmarkEnd w:id="21"/>
      <w:r w:rsidRPr="00126B16">
        <w:t>обеспечивать компетентность этих лиц на ос</w:t>
      </w:r>
      <w:r w:rsidRPr="00126B16">
        <w:softHyphen/>
        <w:t>нове соответствующего образования, подго</w:t>
      </w:r>
      <w:r w:rsidRPr="00126B16">
        <w:softHyphen/>
        <w:t>товки и (или) опыта (п. 7.2.b);</w:t>
      </w:r>
    </w:p>
    <w:p w:rsidR="009D75A5" w:rsidRPr="00126B16" w:rsidRDefault="001F4DA5">
      <w:pPr>
        <w:pStyle w:val="11"/>
        <w:numPr>
          <w:ilvl w:val="0"/>
          <w:numId w:val="2"/>
        </w:numPr>
        <w:tabs>
          <w:tab w:val="left" w:pos="258"/>
        </w:tabs>
        <w:ind w:left="300" w:hanging="300"/>
        <w:jc w:val="both"/>
      </w:pPr>
      <w:bookmarkStart w:id="22" w:name="bookmark28"/>
      <w:bookmarkEnd w:id="22"/>
      <w:r w:rsidRPr="00126B16">
        <w:t>высшее руководство ПО должно также рас</w:t>
      </w:r>
      <w:r w:rsidRPr="00126B16">
        <w:softHyphen/>
        <w:t>пределить обязанности, ответственность и полн</w:t>
      </w:r>
      <w:r w:rsidRPr="00126B16">
        <w:t>о</w:t>
      </w:r>
      <w:r w:rsidRPr="00126B16">
        <w:t>мочия для... обеспечения получе</w:t>
      </w:r>
      <w:r w:rsidRPr="00126B16">
        <w:softHyphen/>
        <w:t>ния намеченных результатов процессов. (п. 5.3.b).</w:t>
      </w:r>
    </w:p>
    <w:p w:rsidR="009D75A5" w:rsidRPr="00126B16" w:rsidRDefault="001F4DA5">
      <w:pPr>
        <w:pStyle w:val="11"/>
        <w:jc w:val="both"/>
      </w:pPr>
      <w:r w:rsidRPr="00126B16">
        <w:t>Указанные требования адаптированы в Гра</w:t>
      </w:r>
      <w:r w:rsidRPr="00126B16">
        <w:softHyphen/>
        <w:t>достроительном кодексе Российской Федерации (ГрК РФ) [2].</w:t>
      </w:r>
    </w:p>
    <w:p w:rsidR="009D75A5" w:rsidRPr="00126B16" w:rsidRDefault="001F4DA5">
      <w:pPr>
        <w:pStyle w:val="11"/>
        <w:jc w:val="both"/>
      </w:pPr>
      <w:r w:rsidRPr="00126B16">
        <w:t>Как отмечалось выше, впервые предметом спец</w:t>
      </w:r>
      <w:r w:rsidRPr="00126B16">
        <w:t>и</w:t>
      </w:r>
      <w:r w:rsidRPr="00126B16">
        <w:t>ального законодательного урегулирова</w:t>
      </w:r>
      <w:r w:rsidRPr="00126B16">
        <w:softHyphen/>
        <w:t>ния стала де</w:t>
      </w:r>
      <w:r w:rsidRPr="00126B16">
        <w:t>я</w:t>
      </w:r>
      <w:r w:rsidRPr="00126B16">
        <w:t>тельность ГИПов. Выполнение основной части этих регламентаций реализует</w:t>
      </w:r>
      <w:r w:rsidRPr="00126B16">
        <w:softHyphen/>
        <w:t>ся при заключении ГИПом трудового догово</w:t>
      </w:r>
      <w:r w:rsidRPr="00126B16">
        <w:softHyphen/>
        <w:t>ра с ПО-работодателем. Останови</w:t>
      </w:r>
      <w:r w:rsidRPr="00126B16">
        <w:t>м</w:t>
      </w:r>
      <w:r w:rsidRPr="00126B16">
        <w:t>ся на этом подробнее.</w:t>
      </w:r>
    </w:p>
    <w:p w:rsidR="009D75A5" w:rsidRPr="00126B16" w:rsidRDefault="001F4DA5">
      <w:pPr>
        <w:pStyle w:val="11"/>
        <w:jc w:val="both"/>
      </w:pPr>
      <w:r w:rsidRPr="00126B16">
        <w:t>Непосредственным поводом для рассмотре</w:t>
      </w:r>
      <w:r w:rsidRPr="00126B16">
        <w:softHyphen/>
        <w:t>ния в статье этого главного ресурса в деятель</w:t>
      </w:r>
      <w:r w:rsidRPr="00126B16">
        <w:softHyphen/>
        <w:t>ности ПО п</w:t>
      </w:r>
      <w:r w:rsidRPr="00126B16">
        <w:t>о</w:t>
      </w:r>
      <w:r w:rsidRPr="00126B16">
        <w:t>служил Федеральный закон РФ от 03.07.2016 г. № 372-ФЗ [3].</w:t>
      </w:r>
    </w:p>
    <w:p w:rsidR="009D75A5" w:rsidRPr="00126B16" w:rsidRDefault="001F4DA5">
      <w:pPr>
        <w:pStyle w:val="11"/>
        <w:jc w:val="both"/>
      </w:pPr>
      <w:r w:rsidRPr="00126B16">
        <w:t>Заметим, что до его принятия аналогичное по св</w:t>
      </w:r>
      <w:r w:rsidRPr="00126B16">
        <w:t>о</w:t>
      </w:r>
      <w:r w:rsidRPr="00126B16">
        <w:t>им последствиям влияние на изменение и урегулир</w:t>
      </w:r>
      <w:r w:rsidRPr="00126B16">
        <w:t>о</w:t>
      </w:r>
      <w:r w:rsidRPr="00126B16">
        <w:t>вание сложившейся практики для своего времени оказал только СНиП 1.06.04—85 «Положение о гла</w:t>
      </w:r>
      <w:r w:rsidRPr="00126B16">
        <w:t>в</w:t>
      </w:r>
      <w:r w:rsidRPr="00126B16">
        <w:t>ном инженере (главном архи</w:t>
      </w:r>
      <w:r w:rsidRPr="00126B16">
        <w:softHyphen/>
        <w:t>текторе) проекта»</w:t>
      </w:r>
      <w:r w:rsidRPr="00126B16">
        <w:rPr>
          <w:vertAlign w:val="superscript"/>
        </w:rPr>
        <w:t>2</w:t>
      </w:r>
      <w:r w:rsidRPr="00126B16">
        <w:t xml:space="preserve"> — нормативный акт Госстроя СССР, который урегул</w:t>
      </w:r>
      <w:r w:rsidRPr="00126B16">
        <w:t>и</w:t>
      </w:r>
      <w:r w:rsidRPr="00126B16">
        <w:t>ровал деятельность этой категории специалистов ПО.</w:t>
      </w:r>
    </w:p>
    <w:p w:rsidR="009D75A5" w:rsidRPr="00126B16" w:rsidRDefault="001F4DA5">
      <w:pPr>
        <w:pStyle w:val="a6"/>
        <w:spacing w:after="120"/>
        <w:ind w:left="300" w:firstLine="0"/>
        <w:jc w:val="both"/>
        <w:rPr>
          <w:sz w:val="22"/>
          <w:szCs w:val="22"/>
        </w:rPr>
      </w:pPr>
      <w:r w:rsidRPr="00126B16">
        <w:rPr>
          <w:rFonts w:ascii="Arial" w:eastAsia="Arial" w:hAnsi="Arial" w:cs="Arial"/>
          <w:b/>
          <w:bCs/>
          <w:color w:val="D87E27"/>
          <w:sz w:val="22"/>
          <w:szCs w:val="22"/>
        </w:rPr>
        <w:t>ИЗМЕНЕНИЯ, КАСАЮЩИЕСЯ ДЕ</w:t>
      </w:r>
      <w:r w:rsidRPr="00126B16">
        <w:rPr>
          <w:rFonts w:ascii="Arial" w:eastAsia="Arial" w:hAnsi="Arial" w:cs="Arial"/>
          <w:b/>
          <w:bCs/>
          <w:color w:val="D87E27"/>
          <w:sz w:val="22"/>
          <w:szCs w:val="22"/>
        </w:rPr>
        <w:t>Я</w:t>
      </w:r>
      <w:r w:rsidRPr="00126B16">
        <w:rPr>
          <w:rFonts w:ascii="Arial" w:eastAsia="Arial" w:hAnsi="Arial" w:cs="Arial"/>
          <w:b/>
          <w:bCs/>
          <w:color w:val="D87E27"/>
          <w:sz w:val="22"/>
          <w:szCs w:val="22"/>
        </w:rPr>
        <w:t>ТЕЛЬНОСТИ ГИПОВ</w:t>
      </w:r>
    </w:p>
    <w:p w:rsidR="009D75A5" w:rsidRPr="00126B16" w:rsidRDefault="001F4DA5">
      <w:pPr>
        <w:pStyle w:val="11"/>
        <w:jc w:val="both"/>
      </w:pPr>
      <w:r w:rsidRPr="00126B16">
        <w:rPr>
          <w:b/>
          <w:bCs/>
        </w:rPr>
        <w:t>Федеральный закон № 372-ФЗ [3] иницииро</w:t>
      </w:r>
      <w:r w:rsidRPr="00126B16">
        <w:rPr>
          <w:b/>
          <w:bCs/>
        </w:rPr>
        <w:softHyphen/>
        <w:t>вал следующие изменения в ГрК РФ [2], касающи</w:t>
      </w:r>
      <w:r w:rsidRPr="00126B16">
        <w:rPr>
          <w:b/>
          <w:bCs/>
        </w:rPr>
        <w:softHyphen/>
        <w:t>еся деятельности ГИПов.</w:t>
      </w:r>
    </w:p>
    <w:p w:rsidR="009D75A5" w:rsidRPr="00126B16" w:rsidRDefault="001F4DA5">
      <w:pPr>
        <w:pStyle w:val="11"/>
        <w:jc w:val="both"/>
      </w:pPr>
      <w:r w:rsidRPr="00126B16">
        <w:rPr>
          <w:b/>
          <w:bCs/>
        </w:rPr>
        <w:t xml:space="preserve">Первое. </w:t>
      </w:r>
      <w:r w:rsidRPr="00126B16">
        <w:t>Законом определено, что «работы по д</w:t>
      </w:r>
      <w:r w:rsidRPr="00126B16">
        <w:t>о</w:t>
      </w:r>
      <w:r w:rsidRPr="00126B16">
        <w:t>говорам о подготовке проектной документа</w:t>
      </w:r>
      <w:r w:rsidRPr="00126B16">
        <w:softHyphen/>
        <w:t>ции, з</w:t>
      </w:r>
      <w:r w:rsidRPr="00126B16">
        <w:t>а</w:t>
      </w:r>
      <w:r w:rsidRPr="00126B16">
        <w:t>ключенным с застройщиком, техниче</w:t>
      </w:r>
      <w:r w:rsidRPr="00126B16">
        <w:softHyphen/>
        <w:t>ским заказч</w:t>
      </w:r>
      <w:r w:rsidRPr="00126B16">
        <w:t>и</w:t>
      </w:r>
      <w:r w:rsidRPr="00126B16">
        <w:t>ком, лицом, ответственным за экс</w:t>
      </w:r>
      <w:r w:rsidRPr="00126B16">
        <w:softHyphen/>
        <w:t>плуатацию здания, сооружения, региональным оператором... должны выполняться только ин</w:t>
      </w:r>
      <w:r w:rsidRPr="00126B16">
        <w:softHyphen/>
        <w:t>дивидуальными предприним</w:t>
      </w:r>
      <w:r w:rsidRPr="00126B16">
        <w:t>а</w:t>
      </w:r>
      <w:r w:rsidRPr="00126B16">
        <w:t>телями или юри</w:t>
      </w:r>
      <w:r w:rsidRPr="00126B16">
        <w:softHyphen/>
        <w:t>дическими лицами, которые являются членами саморегулируемых организаций в области архи</w:t>
      </w:r>
      <w:r w:rsidRPr="00126B16">
        <w:softHyphen/>
        <w:t>тектурно-строительного проектирования» (да</w:t>
      </w:r>
      <w:r w:rsidRPr="00126B16">
        <w:softHyphen/>
        <w:t>лее — СРО)</w:t>
      </w:r>
      <w:r w:rsidRPr="00126B16">
        <w:rPr>
          <w:vertAlign w:val="superscript"/>
        </w:rPr>
        <w:t>3</w:t>
      </w:r>
      <w:r w:rsidRPr="00126B16">
        <w:t>. «Выполнение работ по подготовке проек</w:t>
      </w:r>
      <w:r w:rsidRPr="00126B16">
        <w:t>т</w:t>
      </w:r>
      <w:r w:rsidRPr="00126B16">
        <w:t xml:space="preserve">ной документации по таким договорам </w:t>
      </w:r>
      <w:r w:rsidRPr="00126B16">
        <w:rPr>
          <w:b/>
          <w:bCs/>
        </w:rPr>
        <w:t>обеспечив</w:t>
      </w:r>
      <w:r w:rsidRPr="00126B16">
        <w:rPr>
          <w:b/>
          <w:bCs/>
        </w:rPr>
        <w:t>а</w:t>
      </w:r>
      <w:r w:rsidRPr="00126B16">
        <w:rPr>
          <w:b/>
          <w:bCs/>
        </w:rPr>
        <w:t>ется специалистами по организации ар</w:t>
      </w:r>
      <w:r w:rsidRPr="00126B16">
        <w:rPr>
          <w:b/>
          <w:bCs/>
        </w:rPr>
        <w:softHyphen/>
        <w:t>хитектурно-строительного проектирования (глав</w:t>
      </w:r>
      <w:r w:rsidRPr="00126B16">
        <w:rPr>
          <w:b/>
          <w:bCs/>
        </w:rPr>
        <w:softHyphen/>
        <w:t>ными инженерами проектов, главными архите</w:t>
      </w:r>
      <w:r w:rsidRPr="00126B16">
        <w:rPr>
          <w:b/>
          <w:bCs/>
        </w:rPr>
        <w:t>к</w:t>
      </w:r>
      <w:r w:rsidRPr="00126B16">
        <w:rPr>
          <w:b/>
          <w:bCs/>
        </w:rPr>
        <w:t>то</w:t>
      </w:r>
      <w:r w:rsidRPr="00126B16">
        <w:rPr>
          <w:b/>
          <w:bCs/>
        </w:rPr>
        <w:softHyphen/>
        <w:t>рами проектов)</w:t>
      </w:r>
      <w:r w:rsidRPr="00126B16">
        <w:t>» [2, ст. 48, ч. 4].</w:t>
      </w:r>
    </w:p>
    <w:p w:rsidR="009D75A5" w:rsidRPr="00126B16" w:rsidRDefault="001F4DA5">
      <w:pPr>
        <w:pStyle w:val="11"/>
        <w:jc w:val="both"/>
      </w:pPr>
      <w:r w:rsidRPr="00126B16">
        <w:t>Следовательно, ПО и индивидуальные пред</w:t>
      </w:r>
      <w:r w:rsidRPr="00126B16">
        <w:softHyphen/>
        <w:t>приниматели, чтобы получить право оказывать дог</w:t>
      </w:r>
      <w:r w:rsidRPr="00126B16">
        <w:t>о</w:t>
      </w:r>
      <w:r w:rsidRPr="00126B16">
        <w:t>ворные услуги по подготовке проектной документ</w:t>
      </w:r>
      <w:r w:rsidRPr="00126B16">
        <w:t>а</w:t>
      </w:r>
      <w:r w:rsidRPr="00126B16">
        <w:t>ции указанным выше четырем ка</w:t>
      </w:r>
      <w:r w:rsidRPr="00126B16">
        <w:softHyphen/>
        <w:t>тегориям заказчиков, должны, во-первых, яв</w:t>
      </w:r>
      <w:r w:rsidRPr="00126B16">
        <w:softHyphen/>
        <w:t>ляться членами СРО в области архитектурно</w:t>
      </w:r>
      <w:r w:rsidRPr="00126B16">
        <w:softHyphen/>
        <w:t>строительного проектирования и, во-вторых, с 1 июля 2017 г. иметь в своем штате не м</w:t>
      </w:r>
      <w:r w:rsidRPr="00126B16">
        <w:t>е</w:t>
      </w:r>
      <w:r w:rsidRPr="00126B16">
        <w:t>нее двух специалистов по организации архитектур</w:t>
      </w:r>
      <w:r w:rsidRPr="00126B16">
        <w:softHyphen/>
        <w:t>но-строительного проектирования. Здесь важ</w:t>
      </w:r>
      <w:r w:rsidRPr="00126B16">
        <w:softHyphen/>
        <w:t>но, что з</w:t>
      </w:r>
      <w:r w:rsidRPr="00126B16">
        <w:t>а</w:t>
      </w:r>
      <w:r w:rsidRPr="00126B16">
        <w:t xml:space="preserve">конодатель обращает внимание на организационную роль ГИПа как </w:t>
      </w:r>
      <w:r w:rsidRPr="00126B16">
        <w:rPr>
          <w:b/>
          <w:bCs/>
        </w:rPr>
        <w:t>«специалиста по организации арх</w:t>
      </w:r>
      <w:r w:rsidRPr="00126B16">
        <w:rPr>
          <w:b/>
          <w:bCs/>
        </w:rPr>
        <w:t>и</w:t>
      </w:r>
      <w:r w:rsidRPr="00126B16">
        <w:rPr>
          <w:b/>
          <w:bCs/>
        </w:rPr>
        <w:t>тектурно-строительного про</w:t>
      </w:r>
      <w:r w:rsidRPr="00126B16">
        <w:rPr>
          <w:b/>
          <w:bCs/>
        </w:rPr>
        <w:softHyphen/>
        <w:t>ектирования»</w:t>
      </w:r>
      <w:r w:rsidRPr="00126B16">
        <w:t>. Из эт</w:t>
      </w:r>
      <w:r w:rsidRPr="00126B16">
        <w:t>о</w:t>
      </w:r>
      <w:r w:rsidRPr="00126B16">
        <w:t>го следует необходимость отразить в трудовом дог</w:t>
      </w:r>
      <w:r w:rsidRPr="00126B16">
        <w:t>о</w:t>
      </w:r>
      <w:r w:rsidRPr="00126B16">
        <w:t>воре ПО с ГИПом этот аспект деятельности.</w:t>
      </w:r>
    </w:p>
    <w:p w:rsidR="009D75A5" w:rsidRPr="00126B16" w:rsidRDefault="001F4DA5">
      <w:pPr>
        <w:pStyle w:val="11"/>
        <w:jc w:val="both"/>
      </w:pPr>
      <w:r w:rsidRPr="00126B16">
        <w:t>Законом установлено, что минимальная чи</w:t>
      </w:r>
      <w:r w:rsidRPr="00126B16">
        <w:softHyphen/>
        <w:t>сленность работников вПО, исполняющих ор</w:t>
      </w:r>
      <w:r w:rsidRPr="00126B16">
        <w:softHyphen/>
        <w:t>ганизационную роль по подготовке проектной док</w:t>
      </w:r>
      <w:r w:rsidRPr="00126B16">
        <w:t>у</w:t>
      </w:r>
      <w:r w:rsidRPr="00126B16">
        <w:t>ментации, должна быть не менее двух че</w:t>
      </w:r>
      <w:r w:rsidRPr="00126B16">
        <w:softHyphen/>
        <w:t>ловек. Одн</w:t>
      </w:r>
      <w:r w:rsidRPr="00126B16">
        <w:t>а</w:t>
      </w:r>
      <w:r w:rsidRPr="00126B16">
        <w:t>ко это не означает, что таких спе</w:t>
      </w:r>
      <w:r w:rsidRPr="00126B16">
        <w:softHyphen/>
        <w:t>циалистов должно быть только два. Их числен</w:t>
      </w:r>
      <w:r w:rsidRPr="00126B16">
        <w:softHyphen/>
        <w:t>ность зависит прежде вс</w:t>
      </w:r>
      <w:r w:rsidRPr="00126B16">
        <w:t>е</w:t>
      </w:r>
      <w:r w:rsidRPr="00126B16">
        <w:t>го от объемов работ, выполняемых ПО, технической сложности и потенциальной опасности объектов пр</w:t>
      </w:r>
      <w:r w:rsidRPr="00126B16">
        <w:t>о</w:t>
      </w:r>
      <w:r w:rsidRPr="00126B16">
        <w:t>екти</w:t>
      </w:r>
      <w:r w:rsidRPr="00126B16">
        <w:softHyphen/>
        <w:t>рования, стоимости одного договора подряда. Законодательством также установлено [4], что, с</w:t>
      </w:r>
      <w:r w:rsidRPr="00126B16">
        <w:t>о</w:t>
      </w:r>
      <w:r w:rsidRPr="00126B16">
        <w:t>гласно минимальным требованиям к членам СРО, осуществляющим подготовку проектной документ</w:t>
      </w:r>
      <w:r w:rsidRPr="00126B16">
        <w:t>а</w:t>
      </w:r>
      <w:r w:rsidRPr="00126B16">
        <w:t>ции особо опасных, технически слож</w:t>
      </w:r>
      <w:r w:rsidRPr="00126B16">
        <w:softHyphen/>
        <w:t>ных и уникал</w:t>
      </w:r>
      <w:r w:rsidRPr="00126B16">
        <w:t>ь</w:t>
      </w:r>
      <w:r w:rsidRPr="00126B16">
        <w:t>ных объектов капитального стро</w:t>
      </w:r>
      <w:r w:rsidRPr="00126B16">
        <w:softHyphen/>
        <w:t>ительства, за искл</w:t>
      </w:r>
      <w:r w:rsidRPr="00126B16">
        <w:t>ю</w:t>
      </w:r>
      <w:r w:rsidRPr="00126B16">
        <w:t>чением объектов использо</w:t>
      </w:r>
      <w:r w:rsidRPr="00126B16">
        <w:softHyphen/>
        <w:t>вания атомной энергии, не менее двух руково</w:t>
      </w:r>
      <w:r w:rsidRPr="00126B16">
        <w:softHyphen/>
        <w:t>дителей указанных членов СРО также должны иметь подтвержденный статус специ</w:t>
      </w:r>
      <w:r w:rsidRPr="00126B16">
        <w:t>а</w:t>
      </w:r>
      <w:r w:rsidRPr="00126B16">
        <w:t>листов, сведения о которых включены в национал</w:t>
      </w:r>
      <w:r w:rsidRPr="00126B16">
        <w:t>ь</w:t>
      </w:r>
      <w:r w:rsidRPr="00126B16">
        <w:t>ный реестр специалистов.</w:t>
      </w:r>
    </w:p>
    <w:p w:rsidR="009D75A5" w:rsidRPr="00126B16" w:rsidRDefault="001F4DA5">
      <w:pPr>
        <w:pStyle w:val="11"/>
        <w:jc w:val="both"/>
      </w:pPr>
      <w:r w:rsidRPr="00126B16">
        <w:rPr>
          <w:b/>
          <w:bCs/>
        </w:rPr>
        <w:t xml:space="preserve">Второе. </w:t>
      </w:r>
      <w:r w:rsidRPr="00126B16">
        <w:t>Сведения о специалистах по органи</w:t>
      </w:r>
      <w:r w:rsidRPr="00126B16">
        <w:softHyphen/>
        <w:t>зации выполнения работ по подготовке проект</w:t>
      </w:r>
      <w:r w:rsidRPr="00126B16">
        <w:softHyphen/>
        <w:t>ной докуме</w:t>
      </w:r>
      <w:r w:rsidRPr="00126B16">
        <w:t>н</w:t>
      </w:r>
      <w:r w:rsidRPr="00126B16">
        <w:t>тации в должности ГИПа должны быть включены в национальный реестр специа</w:t>
      </w:r>
      <w:r w:rsidRPr="00126B16">
        <w:softHyphen/>
        <w:t>листов в области инж</w:t>
      </w:r>
      <w:r w:rsidRPr="00126B16">
        <w:t>е</w:t>
      </w:r>
      <w:r w:rsidRPr="00126B16">
        <w:t>нерных изысканий и ар</w:t>
      </w:r>
      <w:r w:rsidRPr="00126B16">
        <w:softHyphen/>
        <w:t>хитектурно-строительного проектирования [2, ст. 55.5-1, ч. 1]. Только в этом случае ПО имеет право и обязанность заключить с ними трудовой договор [2, ст. 55.5-1, ч. 2].</w:t>
      </w:r>
    </w:p>
    <w:p w:rsidR="009D75A5" w:rsidRPr="00126B16" w:rsidRDefault="001F4DA5">
      <w:pPr>
        <w:pStyle w:val="11"/>
        <w:jc w:val="both"/>
      </w:pPr>
      <w:r w:rsidRPr="00126B16">
        <w:rPr>
          <w:b/>
          <w:bCs/>
        </w:rPr>
        <w:t>Третье</w:t>
      </w:r>
      <w:r w:rsidRPr="00126B16">
        <w:t>. В контексте рассматриваемых изме</w:t>
      </w:r>
      <w:r w:rsidRPr="00126B16">
        <w:softHyphen/>
        <w:t>нений градостроительного законодательства основная де</w:t>
      </w:r>
      <w:r w:rsidRPr="00126B16">
        <w:t>я</w:t>
      </w:r>
      <w:r w:rsidRPr="00126B16">
        <w:t>тельность ГИПов, действующих в разных ПО — чл</w:t>
      </w:r>
      <w:r w:rsidRPr="00126B16">
        <w:t>е</w:t>
      </w:r>
      <w:r w:rsidRPr="00126B16">
        <w:t>нах СРО, должна сводиться к исполнению трудовой функции «организация выполнения работ по подг</w:t>
      </w:r>
      <w:r w:rsidRPr="00126B16">
        <w:t>о</w:t>
      </w:r>
      <w:r w:rsidRPr="00126B16">
        <w:t>товке проектной до</w:t>
      </w:r>
      <w:r w:rsidRPr="00126B16">
        <w:softHyphen/>
        <w:t>кументации».</w:t>
      </w:r>
    </w:p>
    <w:p w:rsidR="009D75A5" w:rsidRPr="00126B16" w:rsidRDefault="001F4DA5">
      <w:pPr>
        <w:pStyle w:val="11"/>
        <w:jc w:val="both"/>
      </w:pPr>
      <w:r w:rsidRPr="00126B16">
        <w:t>Следуя формально логике закона, ГИП обя</w:t>
      </w:r>
      <w:r w:rsidRPr="00126B16">
        <w:softHyphen/>
        <w:t>зан о</w:t>
      </w:r>
      <w:r w:rsidRPr="00126B16">
        <w:t>р</w:t>
      </w:r>
      <w:r w:rsidRPr="00126B16">
        <w:t>ганизовывать выполнение только тех ра</w:t>
      </w:r>
      <w:r w:rsidRPr="00126B16">
        <w:softHyphen/>
        <w:t>бот по подг</w:t>
      </w:r>
      <w:r w:rsidRPr="00126B16">
        <w:t>о</w:t>
      </w:r>
      <w:r w:rsidRPr="00126B16">
        <w:t>товке проектной документации, перечень которых утвержден Министерством регионального развития РФ [4] и включает 13 видов работ по подготовке пр</w:t>
      </w:r>
      <w:r w:rsidRPr="00126B16">
        <w:t>о</w:t>
      </w:r>
      <w:r w:rsidRPr="00126B16">
        <w:t>ектной доку</w:t>
      </w:r>
      <w:r w:rsidRPr="00126B16">
        <w:softHyphen/>
        <w:t>ментации для строительства, реконстру</w:t>
      </w:r>
      <w:r w:rsidRPr="00126B16">
        <w:t>к</w:t>
      </w:r>
      <w:r w:rsidRPr="00126B16">
        <w:t>ции, капитального ремонта объектов капитального строительства: первые 12 видов работ связа</w:t>
      </w:r>
      <w:r w:rsidRPr="00126B16">
        <w:softHyphen/>
        <w:t>ны неп</w:t>
      </w:r>
      <w:r w:rsidRPr="00126B16">
        <w:t>о</w:t>
      </w:r>
      <w:r w:rsidRPr="00126B16">
        <w:t>средственно с подготовкой проектной документации, а 13-й (последний) — выделяет «работы по организ</w:t>
      </w:r>
      <w:r w:rsidRPr="00126B16">
        <w:t>а</w:t>
      </w:r>
      <w:r w:rsidRPr="00126B16">
        <w:t>ции подготовки проект</w:t>
      </w:r>
      <w:r w:rsidRPr="00126B16">
        <w:softHyphen/>
        <w:t>ной документации» в относ</w:t>
      </w:r>
      <w:r w:rsidRPr="00126B16">
        <w:t>и</w:t>
      </w:r>
      <w:r w:rsidRPr="00126B16">
        <w:t>тельно самостоя</w:t>
      </w:r>
      <w:r w:rsidRPr="00126B16">
        <w:softHyphen/>
        <w:t>тельный вид работ</w:t>
      </w:r>
      <w:r w:rsidRPr="00126B16">
        <w:rPr>
          <w:vertAlign w:val="superscript"/>
        </w:rPr>
        <w:t>4</w:t>
      </w:r>
      <w:r w:rsidRPr="00126B16">
        <w:t>. Таким образом, законода</w:t>
      </w:r>
      <w:r w:rsidRPr="00126B16">
        <w:softHyphen/>
        <w:t>тель формально ограничил трудовую фун</w:t>
      </w:r>
      <w:r w:rsidRPr="00126B16">
        <w:t>к</w:t>
      </w:r>
      <w:r w:rsidRPr="00126B16">
        <w:t>цию ГИПа только организацией указанных 12 видов работ по подготовке проектной документации, что должно найти отражение в трудовом дого</w:t>
      </w:r>
      <w:r w:rsidRPr="00126B16">
        <w:softHyphen/>
        <w:t>воре.</w:t>
      </w:r>
    </w:p>
    <w:p w:rsidR="009D75A5" w:rsidRPr="00126B16" w:rsidRDefault="001F4DA5">
      <w:pPr>
        <w:pStyle w:val="11"/>
        <w:jc w:val="both"/>
      </w:pPr>
      <w:r w:rsidRPr="00126B16">
        <w:t>Как показывает практика, исходя из эконо</w:t>
      </w:r>
      <w:r w:rsidRPr="00126B16">
        <w:softHyphen/>
        <w:t>мической целесообразности, многие успешные ПО-работодатели в обязанности ГИПов вклю</w:t>
      </w:r>
      <w:r w:rsidRPr="00126B16">
        <w:softHyphen/>
        <w:t>чают отве</w:t>
      </w:r>
      <w:r w:rsidRPr="00126B16">
        <w:t>т</w:t>
      </w:r>
      <w:r w:rsidRPr="00126B16">
        <w:t>ственность как за организацию, ко</w:t>
      </w:r>
      <w:r w:rsidRPr="00126B16">
        <w:softHyphen/>
        <w:t>ординацию и оп</w:t>
      </w:r>
      <w:r w:rsidRPr="00126B16">
        <w:t>е</w:t>
      </w:r>
      <w:r w:rsidRPr="00126B16">
        <w:t>ративное управление работами по подготовке проек</w:t>
      </w:r>
      <w:r w:rsidRPr="00126B16">
        <w:t>т</w:t>
      </w:r>
      <w:r w:rsidRPr="00126B16">
        <w:t>ной документации, так и за управление сопутству</w:t>
      </w:r>
      <w:r w:rsidRPr="00126B16">
        <w:t>ю</w:t>
      </w:r>
      <w:r w:rsidRPr="00126B16">
        <w:t>щими работами. К этим работам относятся:</w:t>
      </w:r>
    </w:p>
    <w:p w:rsidR="009D75A5" w:rsidRPr="00126B16" w:rsidRDefault="001F4DA5">
      <w:pPr>
        <w:pStyle w:val="11"/>
        <w:numPr>
          <w:ilvl w:val="0"/>
          <w:numId w:val="2"/>
        </w:numPr>
        <w:tabs>
          <w:tab w:val="left" w:pos="256"/>
        </w:tabs>
        <w:spacing w:line="218" w:lineRule="auto"/>
        <w:ind w:left="300" w:hanging="300"/>
        <w:jc w:val="both"/>
      </w:pPr>
      <w:bookmarkStart w:id="23" w:name="bookmark29"/>
      <w:bookmarkEnd w:id="23"/>
      <w:r w:rsidRPr="00126B16">
        <w:t>оформление прав на земельный участок для стро</w:t>
      </w:r>
      <w:r w:rsidRPr="00126B16">
        <w:t>и</w:t>
      </w:r>
      <w:r w:rsidRPr="00126B16">
        <w:t>тельства;</w:t>
      </w:r>
    </w:p>
    <w:p w:rsidR="009D75A5" w:rsidRPr="00126B16" w:rsidRDefault="001F4DA5">
      <w:pPr>
        <w:pStyle w:val="11"/>
        <w:numPr>
          <w:ilvl w:val="0"/>
          <w:numId w:val="2"/>
        </w:numPr>
        <w:tabs>
          <w:tab w:val="left" w:pos="256"/>
        </w:tabs>
        <w:spacing w:line="218" w:lineRule="auto"/>
        <w:ind w:left="300" w:hanging="300"/>
        <w:jc w:val="both"/>
      </w:pPr>
      <w:bookmarkStart w:id="24" w:name="bookmark30"/>
      <w:bookmarkEnd w:id="24"/>
      <w:r w:rsidRPr="00126B16">
        <w:t>разработка бизнес-планов и ТЭО проектиро</w:t>
      </w:r>
      <w:r w:rsidRPr="00126B16">
        <w:softHyphen/>
        <w:t>вания и строительства;</w:t>
      </w:r>
    </w:p>
    <w:p w:rsidR="009D75A5" w:rsidRPr="00126B16" w:rsidRDefault="001F4DA5">
      <w:pPr>
        <w:pStyle w:val="11"/>
        <w:numPr>
          <w:ilvl w:val="0"/>
          <w:numId w:val="2"/>
        </w:numPr>
        <w:tabs>
          <w:tab w:val="left" w:pos="256"/>
        </w:tabs>
        <w:spacing w:line="218" w:lineRule="auto"/>
        <w:ind w:left="300" w:hanging="300"/>
        <w:jc w:val="both"/>
      </w:pPr>
      <w:bookmarkStart w:id="25" w:name="bookmark31"/>
      <w:bookmarkEnd w:id="25"/>
      <w:r w:rsidRPr="00126B16">
        <w:t>осуществление функций заказчика выполне</w:t>
      </w:r>
      <w:r w:rsidRPr="00126B16">
        <w:softHyphen/>
        <w:t>ния инженерных изысканий;</w:t>
      </w:r>
    </w:p>
    <w:p w:rsidR="009D75A5" w:rsidRPr="00126B16" w:rsidRDefault="001F4DA5">
      <w:pPr>
        <w:pStyle w:val="11"/>
        <w:numPr>
          <w:ilvl w:val="0"/>
          <w:numId w:val="2"/>
        </w:numPr>
        <w:tabs>
          <w:tab w:val="left" w:pos="256"/>
        </w:tabs>
        <w:spacing w:line="218" w:lineRule="auto"/>
        <w:ind w:left="300" w:hanging="300"/>
        <w:jc w:val="both"/>
      </w:pPr>
      <w:bookmarkStart w:id="26" w:name="bookmark32"/>
      <w:bookmarkEnd w:id="26"/>
      <w:r w:rsidRPr="00126B16">
        <w:t>подготовка исходных данных для проектиро</w:t>
      </w:r>
      <w:r w:rsidRPr="00126B16">
        <w:softHyphen/>
        <w:t>вания;</w:t>
      </w:r>
    </w:p>
    <w:p w:rsidR="009D75A5" w:rsidRPr="00126B16" w:rsidRDefault="001F4DA5">
      <w:pPr>
        <w:pStyle w:val="11"/>
        <w:numPr>
          <w:ilvl w:val="0"/>
          <w:numId w:val="2"/>
        </w:numPr>
        <w:tabs>
          <w:tab w:val="left" w:pos="256"/>
        </w:tabs>
        <w:spacing w:line="218" w:lineRule="auto"/>
        <w:ind w:left="300" w:hanging="300"/>
        <w:jc w:val="both"/>
      </w:pPr>
      <w:bookmarkStart w:id="27" w:name="bookmark33"/>
      <w:bookmarkEnd w:id="27"/>
      <w:r w:rsidRPr="00126B16">
        <w:t>осуществление авторского надзора за строи</w:t>
      </w:r>
      <w:r w:rsidRPr="00126B16">
        <w:softHyphen/>
        <w:t>тельством;</w:t>
      </w:r>
    </w:p>
    <w:p w:rsidR="009D75A5" w:rsidRPr="00126B16" w:rsidRDefault="001F4DA5">
      <w:pPr>
        <w:pStyle w:val="11"/>
        <w:numPr>
          <w:ilvl w:val="0"/>
          <w:numId w:val="2"/>
        </w:numPr>
        <w:tabs>
          <w:tab w:val="left" w:pos="255"/>
        </w:tabs>
        <w:spacing w:line="228" w:lineRule="auto"/>
        <w:ind w:left="300" w:hanging="300"/>
        <w:jc w:val="both"/>
      </w:pPr>
      <w:bookmarkStart w:id="28" w:name="bookmark34"/>
      <w:bookmarkEnd w:id="28"/>
      <w:r w:rsidRPr="00126B16">
        <w:t>составление заказных спецификаций и обес</w:t>
      </w:r>
      <w:r w:rsidRPr="00126B16">
        <w:softHyphen/>
        <w:t>печение поставки оборудования на объекты строительства;</w:t>
      </w:r>
    </w:p>
    <w:p w:rsidR="009D75A5" w:rsidRPr="00126B16" w:rsidRDefault="001F4DA5">
      <w:pPr>
        <w:pStyle w:val="11"/>
        <w:numPr>
          <w:ilvl w:val="0"/>
          <w:numId w:val="2"/>
        </w:numPr>
        <w:tabs>
          <w:tab w:val="left" w:pos="255"/>
        </w:tabs>
        <w:spacing w:line="218" w:lineRule="auto"/>
        <w:ind w:left="300" w:hanging="300"/>
        <w:jc w:val="both"/>
      </w:pPr>
      <w:bookmarkStart w:id="29" w:name="bookmark35"/>
      <w:bookmarkEnd w:id="29"/>
      <w:r w:rsidRPr="00126B16">
        <w:t>оформление прав собственности на постро</w:t>
      </w:r>
      <w:r w:rsidRPr="00126B16">
        <w:softHyphen/>
        <w:t>енные объекты и т. д.</w:t>
      </w:r>
    </w:p>
    <w:p w:rsidR="009D75A5" w:rsidRPr="00126B16" w:rsidRDefault="001F4DA5">
      <w:pPr>
        <w:pStyle w:val="11"/>
        <w:jc w:val="both"/>
      </w:pPr>
      <w:r w:rsidRPr="00126B16">
        <w:t>Мы считаем, что это не противоречит градо</w:t>
      </w:r>
      <w:r w:rsidRPr="00126B16">
        <w:softHyphen/>
        <w:t>строительному и трудовому законодательству.</w:t>
      </w:r>
    </w:p>
    <w:p w:rsidR="009D75A5" w:rsidRPr="00126B16" w:rsidRDefault="001F4DA5">
      <w:pPr>
        <w:pStyle w:val="11"/>
        <w:jc w:val="both"/>
      </w:pPr>
      <w:r w:rsidRPr="00126B16">
        <w:t>Согласно концепции функциональной системы «Деятельность ГИПа», развиваемой «ЦНИО-проект», ГИПы должны осуществлять организацию и опер</w:t>
      </w:r>
      <w:r w:rsidRPr="00126B16">
        <w:t>а</w:t>
      </w:r>
      <w:r w:rsidRPr="00126B16">
        <w:t>тивное управление всеми работами на предпроек</w:t>
      </w:r>
      <w:r w:rsidRPr="00126B16">
        <w:t>т</w:t>
      </w:r>
      <w:r w:rsidRPr="00126B16">
        <w:t>ном, проектном и по-слепроектном этапах:</w:t>
      </w:r>
    </w:p>
    <w:p w:rsidR="009D75A5" w:rsidRPr="00126B16" w:rsidRDefault="001F4DA5">
      <w:pPr>
        <w:pStyle w:val="11"/>
        <w:numPr>
          <w:ilvl w:val="0"/>
          <w:numId w:val="2"/>
        </w:numPr>
        <w:tabs>
          <w:tab w:val="left" w:pos="255"/>
        </w:tabs>
        <w:ind w:left="300" w:hanging="300"/>
        <w:jc w:val="both"/>
      </w:pPr>
      <w:bookmarkStart w:id="30" w:name="bookmark36"/>
      <w:bookmarkEnd w:id="30"/>
      <w:r w:rsidRPr="00126B16">
        <w:t>на предпроектном этапе — это работы ГИПа, св</w:t>
      </w:r>
      <w:r w:rsidRPr="00126B16">
        <w:t>я</w:t>
      </w:r>
      <w:r w:rsidRPr="00126B16">
        <w:t>занные с необходимостью организовывать и ос</w:t>
      </w:r>
      <w:r w:rsidRPr="00126B16">
        <w:t>у</w:t>
      </w:r>
      <w:r w:rsidRPr="00126B16">
        <w:t>ществлять взаимодействие ПОс потен</w:t>
      </w:r>
      <w:r w:rsidRPr="00126B16">
        <w:softHyphen/>
        <w:t>циальными заказчиками работ по подготовке проектной д</w:t>
      </w:r>
      <w:r w:rsidRPr="00126B16">
        <w:t>о</w:t>
      </w:r>
      <w:r w:rsidRPr="00126B16">
        <w:t>кументации: с момента посту</w:t>
      </w:r>
      <w:r w:rsidRPr="00126B16">
        <w:softHyphen/>
        <w:t>пления от них запр</w:t>
      </w:r>
      <w:r w:rsidRPr="00126B16">
        <w:t>о</w:t>
      </w:r>
      <w:r w:rsidRPr="00126B16">
        <w:t>сов и обращений до за</w:t>
      </w:r>
      <w:r w:rsidRPr="00126B16">
        <w:softHyphen/>
        <w:t>ключения договоров подр</w:t>
      </w:r>
      <w:r w:rsidRPr="00126B16">
        <w:t>я</w:t>
      </w:r>
      <w:r w:rsidRPr="00126B16">
        <w:t>да;</w:t>
      </w:r>
    </w:p>
    <w:p w:rsidR="009D75A5" w:rsidRPr="00126B16" w:rsidRDefault="001F4DA5">
      <w:pPr>
        <w:pStyle w:val="11"/>
        <w:numPr>
          <w:ilvl w:val="0"/>
          <w:numId w:val="2"/>
        </w:numPr>
        <w:tabs>
          <w:tab w:val="left" w:pos="255"/>
        </w:tabs>
        <w:ind w:left="300" w:hanging="300"/>
        <w:jc w:val="both"/>
      </w:pPr>
      <w:bookmarkStart w:id="31" w:name="bookmark37"/>
      <w:bookmarkEnd w:id="31"/>
      <w:r w:rsidRPr="00126B16">
        <w:t>на проектном этапе — это работы ГИПа, связа</w:t>
      </w:r>
      <w:r w:rsidRPr="00126B16">
        <w:t>н</w:t>
      </w:r>
      <w:r w:rsidRPr="00126B16">
        <w:t>ные с необходимостью организо</w:t>
      </w:r>
      <w:r w:rsidRPr="00126B16">
        <w:softHyphen/>
        <w:t>вывать и коорд</w:t>
      </w:r>
      <w:r w:rsidRPr="00126B16">
        <w:t>и</w:t>
      </w:r>
      <w:r w:rsidRPr="00126B16">
        <w:t>нировать исполнение ПО и привлеченными пар</w:t>
      </w:r>
      <w:r w:rsidRPr="00126B16">
        <w:t>т</w:t>
      </w:r>
      <w:r w:rsidRPr="00126B16">
        <w:t>нерами работ по подготовке проектной докуме</w:t>
      </w:r>
      <w:r w:rsidRPr="00126B16">
        <w:t>н</w:t>
      </w:r>
      <w:r w:rsidRPr="00126B16">
        <w:t>тации и ее согласование, а также обеспечивать сдачу ПО и приемку заказчиками готовой проект</w:t>
      </w:r>
      <w:r w:rsidRPr="00126B16">
        <w:softHyphen/>
        <w:t>ной документации;</w:t>
      </w:r>
    </w:p>
    <w:p w:rsidR="009D75A5" w:rsidRPr="00126B16" w:rsidRDefault="001F4DA5">
      <w:pPr>
        <w:pStyle w:val="11"/>
        <w:numPr>
          <w:ilvl w:val="0"/>
          <w:numId w:val="2"/>
        </w:numPr>
        <w:tabs>
          <w:tab w:val="left" w:pos="255"/>
        </w:tabs>
        <w:ind w:left="300" w:hanging="300"/>
        <w:jc w:val="both"/>
      </w:pPr>
      <w:bookmarkStart w:id="32" w:name="bookmark38"/>
      <w:bookmarkEnd w:id="32"/>
      <w:r w:rsidRPr="00126B16">
        <w:t>на послепроектном этапе — это работы ГИПа, св</w:t>
      </w:r>
      <w:r w:rsidRPr="00126B16">
        <w:t>я</w:t>
      </w:r>
      <w:r w:rsidRPr="00126B16">
        <w:t>занные с необходимостью орга</w:t>
      </w:r>
      <w:r w:rsidRPr="00126B16">
        <w:softHyphen/>
        <w:t>низовывать и ос</w:t>
      </w:r>
      <w:r w:rsidRPr="00126B16">
        <w:t>у</w:t>
      </w:r>
      <w:r w:rsidRPr="00126B16">
        <w:t>ществлять в соответствии с заключенными с з</w:t>
      </w:r>
      <w:r w:rsidRPr="00126B16">
        <w:t>а</w:t>
      </w:r>
      <w:r w:rsidRPr="00126B16">
        <w:t>казчиками договорами подряда на оказание услуг авторский надзор за строительством объектов к</w:t>
      </w:r>
      <w:r w:rsidRPr="00126B16">
        <w:t>а</w:t>
      </w:r>
      <w:r w:rsidRPr="00126B16">
        <w:t>питального строительства, вводом объектов в эк</w:t>
      </w:r>
      <w:r w:rsidRPr="00126B16">
        <w:t>с</w:t>
      </w:r>
      <w:r w:rsidRPr="00126B16">
        <w:t>плуата</w:t>
      </w:r>
      <w:r w:rsidRPr="00126B16">
        <w:softHyphen/>
        <w:t>цию и выводом их на проектную мощность. Содержание работ на каждом этапе подробно ра</w:t>
      </w:r>
      <w:r w:rsidRPr="00126B16">
        <w:t>с</w:t>
      </w:r>
      <w:r w:rsidRPr="00126B16">
        <w:t>крывается в двух методических докумен</w:t>
      </w:r>
      <w:r w:rsidRPr="00126B16">
        <w:softHyphen/>
        <w:t>тах [6, 7].</w:t>
      </w:r>
    </w:p>
    <w:p w:rsidR="009D75A5" w:rsidRPr="00126B16" w:rsidRDefault="001F4DA5">
      <w:pPr>
        <w:pStyle w:val="11"/>
        <w:jc w:val="both"/>
      </w:pPr>
      <w:r w:rsidRPr="00126B16">
        <w:rPr>
          <w:b/>
          <w:bCs/>
        </w:rPr>
        <w:t xml:space="preserve">Четвертое. </w:t>
      </w:r>
      <w:r w:rsidRPr="00126B16">
        <w:t>Важно отметить, что не имеет при</w:t>
      </w:r>
      <w:r w:rsidRPr="00126B16">
        <w:t>н</w:t>
      </w:r>
      <w:r w:rsidRPr="00126B16">
        <w:t>ципиального значения, за какой штатной единицей (должностью) будет эта законода</w:t>
      </w:r>
      <w:r w:rsidRPr="00126B16">
        <w:softHyphen/>
        <w:t>тельно установле</w:t>
      </w:r>
      <w:r w:rsidRPr="00126B16">
        <w:t>н</w:t>
      </w:r>
      <w:r w:rsidRPr="00126B16">
        <w:t>ная «организационная роль» закреплена в конкретной ПО: за должностью ГИПа, начальника отдела, гла</w:t>
      </w:r>
      <w:r w:rsidRPr="00126B16">
        <w:t>в</w:t>
      </w:r>
      <w:r w:rsidRPr="00126B16">
        <w:t>ного инжене</w:t>
      </w:r>
      <w:r w:rsidRPr="00126B16">
        <w:softHyphen/>
        <w:t>ра (технического директора) ПО, ген</w:t>
      </w:r>
      <w:r w:rsidRPr="00126B16">
        <w:t>е</w:t>
      </w:r>
      <w:r w:rsidRPr="00126B16">
        <w:t>рально</w:t>
      </w:r>
      <w:r w:rsidRPr="00126B16">
        <w:softHyphen/>
        <w:t>го директора ПО и т. д. Главное — чтобы ГИП или иной штатный работник ПО, выполняю</w:t>
      </w:r>
      <w:r w:rsidRPr="00126B16">
        <w:softHyphen/>
        <w:t>щий эту ролевую функцию, соответствовали предъявляемым к ним законодательным тре</w:t>
      </w:r>
      <w:r w:rsidRPr="00126B16">
        <w:softHyphen/>
        <w:t>бованиям и имели право осуществлять эту дея</w:t>
      </w:r>
      <w:r w:rsidRPr="00126B16">
        <w:softHyphen/>
        <w:t>тельность.</w:t>
      </w:r>
    </w:p>
    <w:p w:rsidR="009D75A5" w:rsidRPr="00126B16" w:rsidRDefault="001F4DA5">
      <w:pPr>
        <w:pStyle w:val="11"/>
        <w:jc w:val="both"/>
      </w:pPr>
      <w:r w:rsidRPr="00126B16">
        <w:t>Такой специалист может выполнять работы по подготовке проектной документации толь</w:t>
      </w:r>
      <w:r w:rsidRPr="00126B16">
        <w:softHyphen/>
        <w:t>ко в ПО (ПО-работодатель — «наниматель»), с которой сп</w:t>
      </w:r>
      <w:r w:rsidRPr="00126B16">
        <w:t>е</w:t>
      </w:r>
      <w:r w:rsidRPr="00126B16">
        <w:t>циалист (нанимающийся) заклю</w:t>
      </w:r>
      <w:r w:rsidRPr="00126B16">
        <w:softHyphen/>
        <w:t xml:space="preserve">чил </w:t>
      </w:r>
      <w:r w:rsidRPr="00126B16">
        <w:rPr>
          <w:b/>
          <w:bCs/>
        </w:rPr>
        <w:t>трудовой дог</w:t>
      </w:r>
      <w:r w:rsidRPr="00126B16">
        <w:rPr>
          <w:b/>
          <w:bCs/>
        </w:rPr>
        <w:t>о</w:t>
      </w:r>
      <w:r w:rsidRPr="00126B16">
        <w:rPr>
          <w:b/>
          <w:bCs/>
        </w:rPr>
        <w:t>вор</w:t>
      </w:r>
      <w:r w:rsidRPr="00126B16">
        <w:t>. Эта деятельность составляет основное содерж</w:t>
      </w:r>
      <w:r w:rsidRPr="00126B16">
        <w:t>а</w:t>
      </w:r>
      <w:r w:rsidRPr="00126B16">
        <w:t>ние трудовой функции специа</w:t>
      </w:r>
      <w:r w:rsidRPr="00126B16">
        <w:softHyphen/>
        <w:t xml:space="preserve">листа, </w:t>
      </w:r>
      <w:r w:rsidRPr="00126B16">
        <w:rPr>
          <w:b/>
          <w:bCs/>
        </w:rPr>
        <w:t xml:space="preserve">предмет </w:t>
      </w:r>
      <w:r w:rsidRPr="00126B16">
        <w:t>труд</w:t>
      </w:r>
      <w:r w:rsidRPr="00126B16">
        <w:t>о</w:t>
      </w:r>
      <w:r w:rsidRPr="00126B16">
        <w:t>вого договора, заключенно</w:t>
      </w:r>
      <w:r w:rsidRPr="00126B16">
        <w:softHyphen/>
        <w:t>го сторонами. Важно по</w:t>
      </w:r>
      <w:r w:rsidRPr="00126B16">
        <w:t>д</w:t>
      </w:r>
      <w:r w:rsidRPr="00126B16">
        <w:t>черкнуть: речь идет не об организации работ по по</w:t>
      </w:r>
      <w:r w:rsidRPr="00126B16">
        <w:t>д</w:t>
      </w:r>
      <w:r w:rsidRPr="00126B16">
        <w:t>готовке проектной документации в ПО вообще, а по объектам про</w:t>
      </w:r>
      <w:r w:rsidRPr="00126B16">
        <w:softHyphen/>
        <w:t>ектирования, предусмотренным в ко</w:t>
      </w:r>
      <w:r w:rsidRPr="00126B16">
        <w:t>н</w:t>
      </w:r>
      <w:r w:rsidRPr="00126B16">
        <w:t>кретных договорах подряда на подготовку проектной до</w:t>
      </w:r>
      <w:r w:rsidRPr="00126B16">
        <w:softHyphen/>
        <w:t>кументации, заключенных ПО.</w:t>
      </w:r>
    </w:p>
    <w:p w:rsidR="009D75A5" w:rsidRPr="00126B16" w:rsidRDefault="001F4DA5">
      <w:pPr>
        <w:pStyle w:val="11"/>
        <w:ind w:firstLine="320"/>
        <w:jc w:val="both"/>
      </w:pPr>
      <w:r w:rsidRPr="00126B16">
        <w:t xml:space="preserve">В </w:t>
      </w:r>
      <w:r w:rsidRPr="00126B16">
        <w:rPr>
          <w:b/>
          <w:bCs/>
        </w:rPr>
        <w:t xml:space="preserve">должностные обязанности </w:t>
      </w:r>
      <w:r w:rsidRPr="00126B16">
        <w:t>такого специали</w:t>
      </w:r>
      <w:r w:rsidRPr="00126B16">
        <w:softHyphen/>
        <w:t>ста ПО должны быть включены кроме прочих следу</w:t>
      </w:r>
      <w:r w:rsidRPr="00126B16">
        <w:t>ю</w:t>
      </w:r>
      <w:r w:rsidRPr="00126B16">
        <w:t>щие обязанности, предусмотренные за</w:t>
      </w:r>
      <w:r w:rsidRPr="00126B16">
        <w:softHyphen/>
        <w:t>коном:</w:t>
      </w:r>
    </w:p>
    <w:p w:rsidR="009D75A5" w:rsidRPr="00126B16" w:rsidRDefault="001F4DA5">
      <w:pPr>
        <w:pStyle w:val="11"/>
        <w:numPr>
          <w:ilvl w:val="0"/>
          <w:numId w:val="3"/>
        </w:numPr>
        <w:tabs>
          <w:tab w:val="left" w:pos="591"/>
        </w:tabs>
        <w:ind w:firstLine="320"/>
        <w:jc w:val="both"/>
      </w:pPr>
      <w:bookmarkStart w:id="33" w:name="bookmark39"/>
      <w:bookmarkEnd w:id="33"/>
      <w:r w:rsidRPr="00126B16">
        <w:t>подготовка и утверждение заданий на под</w:t>
      </w:r>
      <w:r w:rsidRPr="00126B16">
        <w:softHyphen/>
        <w:t>готовку проектной документации объекта капи</w:t>
      </w:r>
      <w:r w:rsidRPr="00126B16">
        <w:softHyphen/>
        <w:t>тального строительства;</w:t>
      </w:r>
    </w:p>
    <w:p w:rsidR="009D75A5" w:rsidRPr="00126B16" w:rsidRDefault="001F4DA5">
      <w:pPr>
        <w:pStyle w:val="11"/>
        <w:numPr>
          <w:ilvl w:val="0"/>
          <w:numId w:val="3"/>
        </w:numPr>
        <w:tabs>
          <w:tab w:val="left" w:pos="601"/>
        </w:tabs>
        <w:ind w:firstLine="320"/>
        <w:jc w:val="both"/>
      </w:pPr>
      <w:bookmarkStart w:id="34" w:name="bookmark40"/>
      <w:bookmarkEnd w:id="34"/>
      <w:r w:rsidRPr="00126B16">
        <w:t>определение критериев отбора участников р</w:t>
      </w:r>
      <w:r w:rsidRPr="00126B16">
        <w:t>а</w:t>
      </w:r>
      <w:r w:rsidRPr="00126B16">
        <w:t>бот по подготовке проектной документации, отбор их исполнителей, а также координация деятельности исполнителей таких работ;</w:t>
      </w:r>
    </w:p>
    <w:p w:rsidR="009D75A5" w:rsidRPr="00126B16" w:rsidRDefault="001F4DA5">
      <w:pPr>
        <w:pStyle w:val="11"/>
        <w:numPr>
          <w:ilvl w:val="0"/>
          <w:numId w:val="3"/>
        </w:numPr>
        <w:tabs>
          <w:tab w:val="left" w:pos="601"/>
        </w:tabs>
        <w:ind w:firstLine="320"/>
        <w:jc w:val="both"/>
      </w:pPr>
      <w:bookmarkStart w:id="35" w:name="bookmark41"/>
      <w:bookmarkEnd w:id="35"/>
      <w:r w:rsidRPr="00126B16">
        <w:t>представление, согласование и приемка р</w:t>
      </w:r>
      <w:r w:rsidRPr="00126B16">
        <w:t>е</w:t>
      </w:r>
      <w:r w:rsidRPr="00126B16">
        <w:t>зультатов работ по подготовке проектной до</w:t>
      </w:r>
      <w:r w:rsidRPr="00126B16">
        <w:softHyphen/>
        <w:t>кументации;</w:t>
      </w:r>
    </w:p>
    <w:p w:rsidR="009D75A5" w:rsidRPr="00126B16" w:rsidRDefault="001F4DA5">
      <w:pPr>
        <w:pStyle w:val="11"/>
        <w:numPr>
          <w:ilvl w:val="0"/>
          <w:numId w:val="3"/>
        </w:numPr>
        <w:tabs>
          <w:tab w:val="left" w:pos="623"/>
        </w:tabs>
        <w:ind w:firstLine="320"/>
        <w:jc w:val="both"/>
      </w:pPr>
      <w:bookmarkStart w:id="36" w:name="bookmark42"/>
      <w:bookmarkEnd w:id="36"/>
      <w:r w:rsidRPr="00126B16">
        <w:t>утверждение проектной документации;</w:t>
      </w:r>
    </w:p>
    <w:p w:rsidR="009D75A5" w:rsidRPr="00126B16" w:rsidRDefault="001F4DA5">
      <w:pPr>
        <w:pStyle w:val="11"/>
        <w:numPr>
          <w:ilvl w:val="0"/>
          <w:numId w:val="3"/>
        </w:numPr>
        <w:tabs>
          <w:tab w:val="left" w:pos="596"/>
        </w:tabs>
        <w:ind w:firstLine="320"/>
        <w:jc w:val="both"/>
      </w:pPr>
      <w:bookmarkStart w:id="37" w:name="bookmark43"/>
      <w:bookmarkEnd w:id="37"/>
      <w:r w:rsidRPr="00126B16">
        <w:t>утверждение подтверждения соответст</w:t>
      </w:r>
      <w:r w:rsidRPr="00126B16">
        <w:softHyphen/>
        <w:t>вия вносимых в проектную документацию из</w:t>
      </w:r>
      <w:r w:rsidRPr="00126B16">
        <w:softHyphen/>
        <w:t>менений требованиям, указанным в ГрК РФ [2, ст. 55.5-1, ч. 3].</w:t>
      </w:r>
    </w:p>
    <w:p w:rsidR="009D75A5" w:rsidRPr="00126B16" w:rsidRDefault="001F4DA5">
      <w:pPr>
        <w:pStyle w:val="11"/>
        <w:ind w:firstLine="320"/>
        <w:jc w:val="both"/>
      </w:pPr>
      <w:r w:rsidRPr="00126B16">
        <w:t>Эти должностные обязанности ГИПа — результат специального правового регулирова</w:t>
      </w:r>
      <w:r w:rsidRPr="00126B16">
        <w:softHyphen/>
        <w:t>ния деятельности (функции) по организации выполнения работ по по</w:t>
      </w:r>
      <w:r w:rsidRPr="00126B16">
        <w:t>д</w:t>
      </w:r>
      <w:r w:rsidRPr="00126B16">
        <w:t>готовке проектной документации. В силу прямого указания закона они должны быть включены в соо</w:t>
      </w:r>
      <w:r w:rsidRPr="00126B16">
        <w:t>т</w:t>
      </w:r>
      <w:r w:rsidRPr="00126B16">
        <w:t>ветствующий регламент ПО, например в должнос</w:t>
      </w:r>
      <w:r w:rsidRPr="00126B16">
        <w:t>т</w:t>
      </w:r>
      <w:r w:rsidRPr="00126B16">
        <w:t>ную ин</w:t>
      </w:r>
      <w:r w:rsidRPr="00126B16">
        <w:softHyphen/>
        <w:t>струкцию специалиста, за которым закреплена данная функция.</w:t>
      </w:r>
    </w:p>
    <w:p w:rsidR="009D75A5" w:rsidRPr="00126B16" w:rsidRDefault="001F4DA5">
      <w:pPr>
        <w:pStyle w:val="11"/>
        <w:spacing w:after="540"/>
        <w:ind w:firstLine="320"/>
        <w:jc w:val="both"/>
      </w:pPr>
      <w:r w:rsidRPr="00126B16">
        <w:t>Необходимо иметь в виду, что независимо от н</w:t>
      </w:r>
      <w:r w:rsidRPr="00126B16">
        <w:t>а</w:t>
      </w:r>
      <w:r w:rsidRPr="00126B16">
        <w:t>личия или отсутствия в тексте трудового до</w:t>
      </w:r>
      <w:r w:rsidRPr="00126B16">
        <w:softHyphen/>
        <w:t>говора указанных должностных обязанностей ГИПа по о</w:t>
      </w:r>
      <w:r w:rsidRPr="00126B16">
        <w:t>б</w:t>
      </w:r>
      <w:r w:rsidRPr="00126B16">
        <w:t>щему правилу это требование зако</w:t>
      </w:r>
      <w:r w:rsidRPr="00126B16">
        <w:softHyphen/>
        <w:t>на (равно как и других нормативно-правовых актов, соглашений, коллективного договора,</w:t>
      </w:r>
    </w:p>
    <w:p w:rsidR="009D75A5" w:rsidRPr="00126B16" w:rsidRDefault="001F4DA5">
      <w:pPr>
        <w:pStyle w:val="a6"/>
        <w:spacing w:line="257" w:lineRule="auto"/>
        <w:ind w:left="400" w:firstLine="0"/>
      </w:pPr>
      <w:r w:rsidRPr="00126B16">
        <w:rPr>
          <w:rFonts w:ascii="Arial" w:eastAsia="Arial" w:hAnsi="Arial" w:cs="Arial"/>
          <w:color w:val="D87E27"/>
          <w:sz w:val="26"/>
          <w:szCs w:val="26"/>
        </w:rPr>
        <w:t>Для успешного выполнения Г</w:t>
      </w:r>
      <w:r w:rsidRPr="00126B16">
        <w:rPr>
          <w:rFonts w:ascii="Arial" w:eastAsia="Arial" w:hAnsi="Arial" w:cs="Arial"/>
          <w:color w:val="D87E27"/>
          <w:sz w:val="26"/>
          <w:szCs w:val="26"/>
        </w:rPr>
        <w:t>И</w:t>
      </w:r>
      <w:r w:rsidRPr="00126B16">
        <w:rPr>
          <w:rFonts w:ascii="Arial" w:eastAsia="Arial" w:hAnsi="Arial" w:cs="Arial"/>
          <w:color w:val="D87E27"/>
          <w:sz w:val="26"/>
          <w:szCs w:val="26"/>
        </w:rPr>
        <w:t>Пом своей трудовой функции ПО-работодатель должна создать ему соответствующие условия и г</w:t>
      </w:r>
      <w:r w:rsidRPr="00126B16">
        <w:rPr>
          <w:rFonts w:ascii="Arial" w:eastAsia="Arial" w:hAnsi="Arial" w:cs="Arial"/>
          <w:color w:val="D87E27"/>
          <w:sz w:val="26"/>
          <w:szCs w:val="26"/>
        </w:rPr>
        <w:t>а</w:t>
      </w:r>
      <w:r w:rsidRPr="00126B16">
        <w:rPr>
          <w:rFonts w:ascii="Arial" w:eastAsia="Arial" w:hAnsi="Arial" w:cs="Arial"/>
          <w:color w:val="D87E27"/>
          <w:sz w:val="26"/>
          <w:szCs w:val="26"/>
        </w:rPr>
        <w:t xml:space="preserve">рантировать в трудовом договоре их наличие </w:t>
      </w:r>
      <w:r w:rsidRPr="00126B16">
        <w:rPr>
          <w:rStyle w:val="a9"/>
        </w:rPr>
        <w:t>локальных нормативных актов в соответству</w:t>
      </w:r>
      <w:r w:rsidRPr="00126B16">
        <w:rPr>
          <w:rStyle w:val="a9"/>
        </w:rPr>
        <w:softHyphen/>
        <w:t>ющей части) для ГИПа и ПО-работодателя как сторон трудовой сделки будет действовать.</w:t>
      </w:r>
    </w:p>
    <w:p w:rsidR="009D75A5" w:rsidRPr="00126B16" w:rsidRDefault="001F4DA5">
      <w:pPr>
        <w:pStyle w:val="11"/>
        <w:jc w:val="both"/>
      </w:pPr>
      <w:r w:rsidRPr="00126B16">
        <w:rPr>
          <w:b/>
          <w:bCs/>
        </w:rPr>
        <w:t xml:space="preserve">Пятое. </w:t>
      </w:r>
      <w:r w:rsidRPr="00126B16">
        <w:t>СРО, членом которой является ПО- раб</w:t>
      </w:r>
      <w:r w:rsidRPr="00126B16">
        <w:t>о</w:t>
      </w:r>
      <w:r w:rsidRPr="00126B16">
        <w:t>тодатель, должна разработать и утвердить обязател</w:t>
      </w:r>
      <w:r w:rsidRPr="00126B16">
        <w:t>ь</w:t>
      </w:r>
      <w:r w:rsidRPr="00126B16">
        <w:t xml:space="preserve">ный для своих членов </w:t>
      </w:r>
      <w:r w:rsidRPr="00126B16">
        <w:rPr>
          <w:b/>
          <w:bCs/>
        </w:rPr>
        <w:t>квалификаци</w:t>
      </w:r>
      <w:r w:rsidRPr="00126B16">
        <w:rPr>
          <w:b/>
          <w:bCs/>
        </w:rPr>
        <w:softHyphen/>
        <w:t>онный стандарт СРО</w:t>
      </w:r>
      <w:r w:rsidRPr="00126B16">
        <w:t xml:space="preserve">, определяющий </w:t>
      </w:r>
      <w:r w:rsidRPr="00126B16">
        <w:rPr>
          <w:b/>
          <w:bCs/>
        </w:rPr>
        <w:t>характе</w:t>
      </w:r>
      <w:r w:rsidRPr="00126B16">
        <w:rPr>
          <w:b/>
          <w:bCs/>
        </w:rPr>
        <w:softHyphen/>
        <w:t>ристики квалифик</w:t>
      </w:r>
      <w:r w:rsidRPr="00126B16">
        <w:rPr>
          <w:b/>
          <w:bCs/>
        </w:rPr>
        <w:t>а</w:t>
      </w:r>
      <w:r w:rsidRPr="00126B16">
        <w:rPr>
          <w:b/>
          <w:bCs/>
        </w:rPr>
        <w:t>ции</w:t>
      </w:r>
      <w:r w:rsidRPr="00126B16">
        <w:t>, необходимой ГИПам для осуществления труд</w:t>
      </w:r>
      <w:r w:rsidRPr="00126B16">
        <w:t>о</w:t>
      </w:r>
      <w:r w:rsidRPr="00126B16">
        <w:t>вой функции «ор</w:t>
      </w:r>
      <w:r w:rsidRPr="00126B16">
        <w:softHyphen/>
        <w:t>ганизация выполнения работ по по</w:t>
      </w:r>
      <w:r w:rsidRPr="00126B16">
        <w:t>д</w:t>
      </w:r>
      <w:r w:rsidRPr="00126B16">
        <w:t>готовке проектной документации» [2, ст. 55.5, ч. 4 и 5]. Аналогичные квалификационные стандарты СРО должна разработать также и для других категорий работников ПО, осуществляющих трудовые функции по подготовке проектной документации.</w:t>
      </w:r>
    </w:p>
    <w:p w:rsidR="009D75A5" w:rsidRPr="00126B16" w:rsidRDefault="001F4DA5">
      <w:pPr>
        <w:pStyle w:val="11"/>
        <w:jc w:val="both"/>
      </w:pPr>
      <w:r w:rsidRPr="00126B16">
        <w:t>Для надлежащего исполнения этой функции зак</w:t>
      </w:r>
      <w:r w:rsidRPr="00126B16">
        <w:t>о</w:t>
      </w:r>
      <w:r w:rsidRPr="00126B16">
        <w:t>нодатель посчитал необходимым, чтобы каждая СРО определила в своем квалификаци</w:t>
      </w:r>
      <w:r w:rsidRPr="00126B16">
        <w:softHyphen/>
        <w:t>онном стандарте следующие три необходимые характеристики квал</w:t>
      </w:r>
      <w:r w:rsidRPr="00126B16">
        <w:t>и</w:t>
      </w:r>
      <w:r w:rsidRPr="00126B16">
        <w:t>фикации, или компетен</w:t>
      </w:r>
      <w:r w:rsidRPr="00126B16">
        <w:softHyphen/>
        <w:t>ции, которыми должен обл</w:t>
      </w:r>
      <w:r w:rsidRPr="00126B16">
        <w:t>а</w:t>
      </w:r>
      <w:r w:rsidRPr="00126B16">
        <w:t>дать специалист по организации выполнения работ по подготовке проектной документации:</w:t>
      </w:r>
    </w:p>
    <w:p w:rsidR="009D75A5" w:rsidRPr="00126B16" w:rsidRDefault="001F4DA5">
      <w:pPr>
        <w:pStyle w:val="11"/>
        <w:numPr>
          <w:ilvl w:val="0"/>
          <w:numId w:val="2"/>
        </w:numPr>
        <w:tabs>
          <w:tab w:val="left" w:pos="254"/>
        </w:tabs>
        <w:spacing w:line="192" w:lineRule="auto"/>
        <w:ind w:firstLine="0"/>
        <w:jc w:val="both"/>
      </w:pPr>
      <w:bookmarkStart w:id="38" w:name="bookmark44"/>
      <w:bookmarkEnd w:id="38"/>
      <w:r w:rsidRPr="00126B16">
        <w:t>требуемый уровень знаний;</w:t>
      </w:r>
    </w:p>
    <w:p w:rsidR="009D75A5" w:rsidRPr="00126B16" w:rsidRDefault="001F4DA5">
      <w:pPr>
        <w:pStyle w:val="11"/>
        <w:numPr>
          <w:ilvl w:val="0"/>
          <w:numId w:val="2"/>
        </w:numPr>
        <w:tabs>
          <w:tab w:val="left" w:pos="254"/>
        </w:tabs>
        <w:spacing w:line="192" w:lineRule="auto"/>
        <w:ind w:firstLine="0"/>
        <w:jc w:val="both"/>
      </w:pPr>
      <w:bookmarkStart w:id="39" w:name="bookmark45"/>
      <w:bookmarkEnd w:id="39"/>
      <w:r w:rsidRPr="00126B16">
        <w:t>требуемый уровень умений;</w:t>
      </w:r>
    </w:p>
    <w:p w:rsidR="009D75A5" w:rsidRPr="00126B16" w:rsidRDefault="001F4DA5">
      <w:pPr>
        <w:pStyle w:val="11"/>
        <w:numPr>
          <w:ilvl w:val="0"/>
          <w:numId w:val="2"/>
        </w:numPr>
        <w:tabs>
          <w:tab w:val="left" w:pos="254"/>
        </w:tabs>
        <w:spacing w:line="192" w:lineRule="auto"/>
        <w:ind w:firstLine="0"/>
        <w:jc w:val="both"/>
      </w:pPr>
      <w:bookmarkStart w:id="40" w:name="bookmark46"/>
      <w:bookmarkEnd w:id="40"/>
      <w:r w:rsidRPr="00126B16">
        <w:t>требуемый уровень самостоятельности.</w:t>
      </w:r>
    </w:p>
    <w:p w:rsidR="009D75A5" w:rsidRPr="00126B16" w:rsidRDefault="001F4DA5">
      <w:pPr>
        <w:pStyle w:val="11"/>
        <w:jc w:val="both"/>
      </w:pPr>
      <w:r w:rsidRPr="00126B16">
        <w:t>При этом под компетенциями принято по</w:t>
      </w:r>
      <w:r w:rsidRPr="00126B16">
        <w:softHyphen/>
        <w:t>нимать взаимосвязанные знания, умения, на</w:t>
      </w:r>
      <w:r w:rsidRPr="00126B16">
        <w:softHyphen/>
        <w:t>выки, способн</w:t>
      </w:r>
      <w:r w:rsidRPr="00126B16">
        <w:t>о</w:t>
      </w:r>
      <w:r w:rsidRPr="00126B16">
        <w:t>сти и прочие характеристики личности работников, необходимые для дости</w:t>
      </w:r>
      <w:r w:rsidRPr="00126B16">
        <w:softHyphen/>
        <w:t>жения требуемых результ</w:t>
      </w:r>
      <w:r w:rsidRPr="00126B16">
        <w:t>а</w:t>
      </w:r>
      <w:r w:rsidRPr="00126B16">
        <w:t>тов. Люди, которые обладают нужными компете</w:t>
      </w:r>
      <w:r w:rsidRPr="00126B16">
        <w:t>н</w:t>
      </w:r>
      <w:r w:rsidRPr="00126B16">
        <w:t>циями или у ко</w:t>
      </w:r>
      <w:r w:rsidRPr="00126B16">
        <w:softHyphen/>
        <w:t>торых есть потенциал для их развития, способ</w:t>
      </w:r>
      <w:r w:rsidRPr="00126B16">
        <w:softHyphen/>
        <w:t>ны выполнять нужные действия для достиже</w:t>
      </w:r>
      <w:r w:rsidRPr="00126B16">
        <w:softHyphen/>
        <w:t>ния желаемых результатов. В широком смысле ко</w:t>
      </w:r>
      <w:r w:rsidRPr="00126B16">
        <w:t>м</w:t>
      </w:r>
      <w:r w:rsidRPr="00126B16">
        <w:t>петенции — это способность ПО в лице ее персонала исполнять требуемый функционал. Основная цель управления компетенциями — адаптация кадрового потенциала к потребно</w:t>
      </w:r>
      <w:r w:rsidRPr="00126B16">
        <w:softHyphen/>
        <w:t>стям (требованиям) ПО.</w:t>
      </w:r>
    </w:p>
    <w:p w:rsidR="009D75A5" w:rsidRPr="00126B16" w:rsidRDefault="001F4DA5">
      <w:pPr>
        <w:pStyle w:val="11"/>
        <w:jc w:val="both"/>
      </w:pPr>
      <w:r w:rsidRPr="00126B16">
        <w:t>ПО-работодатели должны обеспечить и контрол</w:t>
      </w:r>
      <w:r w:rsidRPr="00126B16">
        <w:t>и</w:t>
      </w:r>
      <w:r w:rsidRPr="00126B16">
        <w:t xml:space="preserve">ровать соответствие </w:t>
      </w:r>
      <w:r w:rsidRPr="00126B16">
        <w:rPr>
          <w:b/>
          <w:bCs/>
        </w:rPr>
        <w:t>фактическ ого уровня комп</w:t>
      </w:r>
      <w:r w:rsidRPr="00126B16">
        <w:rPr>
          <w:b/>
          <w:bCs/>
        </w:rPr>
        <w:t>е</w:t>
      </w:r>
      <w:r w:rsidRPr="00126B16">
        <w:rPr>
          <w:b/>
          <w:bCs/>
        </w:rPr>
        <w:t xml:space="preserve">тенций </w:t>
      </w:r>
      <w:r w:rsidRPr="00126B16">
        <w:t xml:space="preserve">нанимаемых и действующих ГИПов </w:t>
      </w:r>
      <w:r w:rsidRPr="00126B16">
        <w:rPr>
          <w:b/>
          <w:bCs/>
        </w:rPr>
        <w:t>требу</w:t>
      </w:r>
      <w:r w:rsidRPr="00126B16">
        <w:rPr>
          <w:b/>
          <w:bCs/>
        </w:rPr>
        <w:t>е</w:t>
      </w:r>
      <w:r w:rsidRPr="00126B16">
        <w:rPr>
          <w:b/>
          <w:bCs/>
        </w:rPr>
        <w:t>мому уровню</w:t>
      </w:r>
      <w:r w:rsidRPr="00126B16">
        <w:t>, установленному ква</w:t>
      </w:r>
      <w:r w:rsidRPr="00126B16">
        <w:softHyphen/>
        <w:t>лификационным стандартом СРО.</w:t>
      </w:r>
    </w:p>
    <w:p w:rsidR="009D75A5" w:rsidRPr="00126B16" w:rsidRDefault="001F4DA5">
      <w:pPr>
        <w:pStyle w:val="11"/>
        <w:jc w:val="both"/>
      </w:pPr>
      <w:r w:rsidRPr="00126B16">
        <w:t>С уровнем компетентности ГИПов законода</w:t>
      </w:r>
      <w:r w:rsidRPr="00126B16">
        <w:softHyphen/>
        <w:t>тель связывает определенные риски (например, риски в</w:t>
      </w:r>
      <w:r w:rsidRPr="00126B16">
        <w:t>ы</w:t>
      </w:r>
      <w:r w:rsidRPr="00126B16">
        <w:t>плат из компенсационных фондов СРО по вине ко</w:t>
      </w:r>
      <w:r w:rsidRPr="00126B16">
        <w:t>н</w:t>
      </w:r>
      <w:r w:rsidRPr="00126B16">
        <w:t>кретногоГИПа). Поэтому в рамках контроля за де</w:t>
      </w:r>
      <w:r w:rsidRPr="00126B16">
        <w:t>я</w:t>
      </w:r>
      <w:r w:rsidRPr="00126B16">
        <w:t>тельностью своих членов СРО обязана осуществлять в том числе контроль за тем, как организована и в</w:t>
      </w:r>
      <w:r w:rsidRPr="00126B16">
        <w:t>е</w:t>
      </w:r>
      <w:r w:rsidRPr="00126B16">
        <w:t>дется работа по выполнению требований квалифик</w:t>
      </w:r>
      <w:r w:rsidRPr="00126B16">
        <w:t>а</w:t>
      </w:r>
      <w:r w:rsidRPr="00126B16">
        <w:t>ционно</w:t>
      </w:r>
      <w:r w:rsidRPr="00126B16">
        <w:softHyphen/>
        <w:t>го стандарта СРО, в частности, в отношении ГИПов ПО-работодателя.</w:t>
      </w:r>
    </w:p>
    <w:p w:rsidR="009D75A5" w:rsidRPr="00126B16" w:rsidRDefault="001F4DA5">
      <w:pPr>
        <w:pStyle w:val="11"/>
        <w:jc w:val="both"/>
      </w:pPr>
      <w:r w:rsidRPr="00126B16">
        <w:rPr>
          <w:b/>
          <w:bCs/>
        </w:rPr>
        <w:t>Шестое</w:t>
      </w:r>
      <w:r w:rsidRPr="00126B16">
        <w:t>. Законом предусмотрены случаи искл</w:t>
      </w:r>
      <w:r w:rsidRPr="00126B16">
        <w:t>ю</w:t>
      </w:r>
      <w:r w:rsidRPr="00126B16">
        <w:t>чения сведений о ГИПах из национально</w:t>
      </w:r>
      <w:r w:rsidRPr="00126B16">
        <w:softHyphen/>
        <w:t>го реестра специалистов как защитная мера от их некомпетен</w:t>
      </w:r>
      <w:r w:rsidRPr="00126B16">
        <w:t>т</w:t>
      </w:r>
      <w:r w:rsidRPr="00126B16">
        <w:t>ности [2, ст. 55.5-1, ч. 9, п. 3, 4, 5], в том числе:</w:t>
      </w:r>
    </w:p>
    <w:p w:rsidR="009D75A5" w:rsidRPr="00126B16" w:rsidRDefault="001F4DA5">
      <w:pPr>
        <w:pStyle w:val="11"/>
        <w:numPr>
          <w:ilvl w:val="0"/>
          <w:numId w:val="2"/>
        </w:numPr>
        <w:tabs>
          <w:tab w:val="left" w:pos="256"/>
        </w:tabs>
        <w:ind w:left="300" w:hanging="300"/>
        <w:jc w:val="both"/>
      </w:pPr>
      <w:bookmarkStart w:id="41" w:name="bookmark47"/>
      <w:bookmarkEnd w:id="41"/>
      <w:r w:rsidRPr="00126B16">
        <w:t>в случае если по вине ГИПаосуществлялись в</w:t>
      </w:r>
      <w:r w:rsidRPr="00126B16">
        <w:t>ы</w:t>
      </w:r>
      <w:r w:rsidRPr="00126B16">
        <w:t>платы из компенсационных фондов СРО и вина этого специалиста была установлена судом (в том числе на основании обращения СРО);</w:t>
      </w:r>
    </w:p>
    <w:p w:rsidR="009D75A5" w:rsidRPr="00126B16" w:rsidRDefault="001F4DA5">
      <w:pPr>
        <w:pStyle w:val="11"/>
        <w:numPr>
          <w:ilvl w:val="0"/>
          <w:numId w:val="2"/>
        </w:numPr>
        <w:tabs>
          <w:tab w:val="left" w:pos="256"/>
        </w:tabs>
        <w:ind w:left="300" w:hanging="300"/>
        <w:jc w:val="both"/>
      </w:pPr>
      <w:bookmarkStart w:id="42" w:name="bookmark48"/>
      <w:bookmarkEnd w:id="42"/>
      <w:r w:rsidRPr="00126B16">
        <w:t>в случае привлечения ГИПа к администра</w:t>
      </w:r>
      <w:r w:rsidRPr="00126B16">
        <w:softHyphen/>
        <w:t>тивной ответственности два и более раза за аналогичные правонарушения, допущенные при подготовке проектной документации в отношении одного объекта капитального строительства (в том числе на основании об</w:t>
      </w:r>
      <w:r w:rsidRPr="00126B16">
        <w:softHyphen/>
        <w:t>ращения саморегулируемой орг</w:t>
      </w:r>
      <w:r w:rsidRPr="00126B16">
        <w:t>а</w:t>
      </w:r>
      <w:r w:rsidRPr="00126B16">
        <w:t>низации);</w:t>
      </w:r>
    </w:p>
    <w:p w:rsidR="009D75A5" w:rsidRPr="00126B16" w:rsidRDefault="001F4DA5">
      <w:pPr>
        <w:pStyle w:val="11"/>
        <w:numPr>
          <w:ilvl w:val="0"/>
          <w:numId w:val="2"/>
        </w:numPr>
        <w:tabs>
          <w:tab w:val="left" w:pos="256"/>
        </w:tabs>
        <w:ind w:left="300" w:hanging="300"/>
        <w:jc w:val="both"/>
      </w:pPr>
      <w:bookmarkStart w:id="43" w:name="bookmark49"/>
      <w:bookmarkEnd w:id="43"/>
      <w:r w:rsidRPr="00126B16">
        <w:t>если ПО-работодатель, работником которой явл</w:t>
      </w:r>
      <w:r w:rsidRPr="00126B16">
        <w:t>я</w:t>
      </w:r>
      <w:r w:rsidRPr="00126B16">
        <w:t>ется ГИП, по его вине включен в реестр недобр</w:t>
      </w:r>
      <w:r w:rsidRPr="00126B16">
        <w:t>о</w:t>
      </w:r>
      <w:r w:rsidRPr="00126B16">
        <w:t>совестных поставщиков (подрядчи</w:t>
      </w:r>
      <w:r w:rsidRPr="00126B16">
        <w:softHyphen/>
        <w:t>ков, исполн</w:t>
      </w:r>
      <w:r w:rsidRPr="00126B16">
        <w:t>и</w:t>
      </w:r>
      <w:r w:rsidRPr="00126B16">
        <w:t>телей) и она установлена су</w:t>
      </w:r>
      <w:r w:rsidRPr="00126B16">
        <w:softHyphen/>
        <w:t>дом (на основании о</w:t>
      </w:r>
      <w:r w:rsidRPr="00126B16">
        <w:t>б</w:t>
      </w:r>
      <w:r w:rsidRPr="00126B16">
        <w:t>ращения такого ПО- работодателя).</w:t>
      </w:r>
    </w:p>
    <w:p w:rsidR="009D75A5" w:rsidRPr="00126B16" w:rsidRDefault="001F4DA5">
      <w:pPr>
        <w:pStyle w:val="11"/>
        <w:jc w:val="both"/>
      </w:pPr>
      <w:r w:rsidRPr="00126B16">
        <w:rPr>
          <w:b/>
          <w:bCs/>
        </w:rPr>
        <w:t xml:space="preserve">Седьмое. </w:t>
      </w:r>
      <w:r w:rsidRPr="00126B16">
        <w:t>Согласно ГрК РФ [2, ст. 48, ч. 5], ПО-работодатель «несет ответственность за ка</w:t>
      </w:r>
      <w:r w:rsidRPr="00126B16">
        <w:softHyphen/>
        <w:t>чество пр</w:t>
      </w:r>
      <w:r w:rsidRPr="00126B16">
        <w:t>о</w:t>
      </w:r>
      <w:r w:rsidRPr="00126B16">
        <w:t>ектной документации и ее соответст</w:t>
      </w:r>
      <w:r w:rsidRPr="00126B16">
        <w:softHyphen/>
        <w:t>вие требованиям технических регламентов».</w:t>
      </w:r>
    </w:p>
    <w:p w:rsidR="009D75A5" w:rsidRPr="00126B16" w:rsidRDefault="001F4DA5">
      <w:pPr>
        <w:pStyle w:val="11"/>
        <w:jc w:val="both"/>
      </w:pPr>
      <w:r w:rsidRPr="00126B16">
        <w:t>Это положение закона подчеркивает, что за кач</w:t>
      </w:r>
      <w:r w:rsidRPr="00126B16">
        <w:t>е</w:t>
      </w:r>
      <w:r w:rsidRPr="00126B16">
        <w:t>ство подготавливаемой проектной до</w:t>
      </w:r>
      <w:r w:rsidRPr="00126B16">
        <w:softHyphen/>
        <w:t>кументации о</w:t>
      </w:r>
      <w:r w:rsidRPr="00126B16">
        <w:t>т</w:t>
      </w:r>
      <w:r w:rsidRPr="00126B16">
        <w:t>вечает ПО как система. Все ее основные элементы: специалисты производ</w:t>
      </w:r>
      <w:r w:rsidRPr="00126B16">
        <w:softHyphen/>
        <w:t>ственных подразделений, н</w:t>
      </w:r>
      <w:r w:rsidRPr="00126B16">
        <w:t>е</w:t>
      </w:r>
      <w:r w:rsidRPr="00126B16">
        <w:t>посредственно разрабатывающие проектную док</w:t>
      </w:r>
      <w:r w:rsidRPr="00126B16">
        <w:t>у</w:t>
      </w:r>
      <w:r w:rsidRPr="00126B16">
        <w:t>ментацию, ГИПы, организующие работы по ее подг</w:t>
      </w:r>
      <w:r w:rsidRPr="00126B16">
        <w:t>о</w:t>
      </w:r>
      <w:r w:rsidRPr="00126B16">
        <w:t>тов</w:t>
      </w:r>
      <w:r w:rsidRPr="00126B16">
        <w:softHyphen/>
        <w:t>ке на уровне отдельных проектов, руководст</w:t>
      </w:r>
      <w:r w:rsidRPr="00126B16">
        <w:softHyphen/>
        <w:t>во (менеджмент) ПО-работодателя и другие — вносят свой вклад в создание и обеспечение качества пр</w:t>
      </w:r>
      <w:r w:rsidRPr="00126B16">
        <w:t>о</w:t>
      </w:r>
      <w:r w:rsidRPr="00126B16">
        <w:t>ектной документации — создава</w:t>
      </w:r>
      <w:r w:rsidRPr="00126B16">
        <w:softHyphen/>
        <w:t>емой ценности для заказчика (потребителя). ГИП несет общую функци</w:t>
      </w:r>
      <w:r w:rsidRPr="00126B16">
        <w:t>о</w:t>
      </w:r>
      <w:r w:rsidRPr="00126B16">
        <w:t>нальную ответст</w:t>
      </w:r>
      <w:r w:rsidRPr="00126B16">
        <w:softHyphen/>
        <w:t>венность перед ПО-работодателем за качество проектной документации, подготовку кото</w:t>
      </w:r>
      <w:r w:rsidRPr="00126B16">
        <w:softHyphen/>
        <w:t>рой он организовывал.</w:t>
      </w:r>
    </w:p>
    <w:p w:rsidR="00E9306B" w:rsidRPr="00126B16" w:rsidRDefault="001F4DA5">
      <w:pPr>
        <w:pStyle w:val="11"/>
        <w:jc w:val="both"/>
        <w:rPr>
          <w:b/>
          <w:bCs/>
        </w:rPr>
      </w:pPr>
      <w:r w:rsidRPr="00126B16">
        <w:t>Ключевая задача ГИПа в этой работе — качес</w:t>
      </w:r>
      <w:r w:rsidRPr="00126B16">
        <w:t>т</w:t>
      </w:r>
      <w:r w:rsidRPr="00126B16">
        <w:t>венное выполнение трудовой функции, заключа</w:t>
      </w:r>
      <w:r w:rsidRPr="00126B16">
        <w:t>ю</w:t>
      </w:r>
      <w:r w:rsidRPr="00126B16">
        <w:t>щейся в осуществлении организации и координации деятельности всех отобранных им участников и и</w:t>
      </w:r>
      <w:r w:rsidRPr="00126B16">
        <w:t>с</w:t>
      </w:r>
      <w:r w:rsidRPr="00126B16">
        <w:t>полнителей процесса под</w:t>
      </w:r>
      <w:r w:rsidRPr="00126B16">
        <w:softHyphen/>
        <w:t>готовки проектной докуме</w:t>
      </w:r>
      <w:r w:rsidRPr="00126B16">
        <w:t>н</w:t>
      </w:r>
      <w:r w:rsidRPr="00126B16">
        <w:t>тации. Здесь важно подчеркнуть, что ГИП действует в условиях, за</w:t>
      </w:r>
      <w:r w:rsidRPr="00126B16">
        <w:softHyphen/>
        <w:t>данных конкретной ПО, и он не может сделать больше того, что может сама ПО. Из этого сле</w:t>
      </w:r>
      <w:r w:rsidRPr="00126B16">
        <w:softHyphen/>
        <w:t xml:space="preserve">дует, что </w:t>
      </w:r>
      <w:r w:rsidRPr="00126B16">
        <w:rPr>
          <w:b/>
          <w:bCs/>
        </w:rPr>
        <w:t>для успешного выполнения ГИПом своей трудовой функции ПО-работодатель должна со</w:t>
      </w:r>
      <w:r w:rsidRPr="00126B16">
        <w:rPr>
          <w:b/>
          <w:bCs/>
        </w:rPr>
        <w:softHyphen/>
        <w:t>здать ему соответствующие условия и гарант</w:t>
      </w:r>
      <w:r w:rsidRPr="00126B16">
        <w:rPr>
          <w:b/>
          <w:bCs/>
        </w:rPr>
        <w:t>и</w:t>
      </w:r>
      <w:r w:rsidRPr="00126B16">
        <w:rPr>
          <w:b/>
          <w:bCs/>
        </w:rPr>
        <w:t>ро</w:t>
      </w:r>
      <w:r w:rsidRPr="00126B16">
        <w:rPr>
          <w:b/>
          <w:bCs/>
        </w:rPr>
        <w:softHyphen/>
        <w:t>вать в трудовом договоре их наличие.</w:t>
      </w:r>
    </w:p>
    <w:p w:rsidR="009D75A5" w:rsidRPr="00126B16" w:rsidRDefault="009D75A5">
      <w:pPr>
        <w:pStyle w:val="11"/>
        <w:jc w:val="both"/>
      </w:pPr>
    </w:p>
    <w:p w:rsidR="009D75A5" w:rsidRPr="00126B16" w:rsidRDefault="001F4DA5">
      <w:pPr>
        <w:pStyle w:val="11"/>
        <w:jc w:val="both"/>
      </w:pPr>
      <w:r w:rsidRPr="00126B16">
        <w:t>Исходя из требования закона, согласно ко</w:t>
      </w:r>
      <w:r w:rsidRPr="00126B16">
        <w:softHyphen/>
        <w:t>торому качество проектной документации обеспечивается ПО-работодателем как систе</w:t>
      </w:r>
      <w:r w:rsidRPr="00126B16">
        <w:softHyphen/>
        <w:t>мой, в которой ГИПу, как одному из участни</w:t>
      </w:r>
      <w:r w:rsidRPr="00126B16">
        <w:softHyphen/>
        <w:t>ков процесса проектирования, отводится опре</w:t>
      </w:r>
      <w:r w:rsidRPr="00126B16">
        <w:softHyphen/>
        <w:t>деленная организационная роль — исполнение трудовой функции, связанной с организ</w:t>
      </w:r>
      <w:r w:rsidRPr="00126B16">
        <w:t>а</w:t>
      </w:r>
      <w:r w:rsidRPr="00126B16">
        <w:t>цией работ по подготовке проектной документа</w:t>
      </w:r>
      <w:r w:rsidRPr="00126B16">
        <w:softHyphen/>
        <w:t xml:space="preserve">ции в рамках отдельного договора подряда на подготовку проектной документации, </w:t>
      </w:r>
      <w:r w:rsidRPr="00126B16">
        <w:rPr>
          <w:b/>
          <w:bCs/>
        </w:rPr>
        <w:t>ПО- работодатель должна создать (обеспечить) нор</w:t>
      </w:r>
      <w:r w:rsidRPr="00126B16">
        <w:rPr>
          <w:b/>
          <w:bCs/>
        </w:rPr>
        <w:softHyphen/>
        <w:t>мальные условия для и</w:t>
      </w:r>
      <w:r w:rsidRPr="00126B16">
        <w:rPr>
          <w:b/>
          <w:bCs/>
        </w:rPr>
        <w:t>с</w:t>
      </w:r>
      <w:r w:rsidRPr="00126B16">
        <w:rPr>
          <w:b/>
          <w:bCs/>
        </w:rPr>
        <w:t>полнения ГИПом своей трудовой функции</w:t>
      </w:r>
      <w:r w:rsidRPr="00126B16">
        <w:t>.</w:t>
      </w:r>
    </w:p>
    <w:p w:rsidR="009D75A5" w:rsidRPr="00126B16" w:rsidRDefault="009D75A5">
      <w:pPr>
        <w:spacing w:line="1" w:lineRule="exact"/>
        <w:rPr>
          <w:sz w:val="2"/>
          <w:szCs w:val="2"/>
        </w:rPr>
      </w:pPr>
    </w:p>
    <w:p w:rsidR="009D75A5" w:rsidRPr="00126B16" w:rsidRDefault="001F4DA5">
      <w:pPr>
        <w:pStyle w:val="11"/>
        <w:spacing w:after="480"/>
        <w:jc w:val="both"/>
      </w:pPr>
      <w:r w:rsidRPr="00126B16">
        <w:t>Комплекс этих условий, по нашей оценке, должен быть прописан и согласован в заклю</w:t>
      </w:r>
      <w:r w:rsidRPr="00126B16">
        <w:softHyphen/>
        <w:t>чаемом сторон</w:t>
      </w:r>
      <w:r w:rsidRPr="00126B16">
        <w:t>а</w:t>
      </w:r>
      <w:r w:rsidRPr="00126B16">
        <w:t>ми трудовом договоре. В ко</w:t>
      </w:r>
      <w:r w:rsidRPr="00126B16">
        <w:softHyphen/>
        <w:t>нечном счете проигрыв</w:t>
      </w:r>
      <w:r w:rsidRPr="00126B16">
        <w:t>а</w:t>
      </w:r>
      <w:r w:rsidRPr="00126B16">
        <w:t>ют обе стороны, если ГИП, ГАП только непосредс</w:t>
      </w:r>
      <w:r w:rsidRPr="00126B16">
        <w:t>т</w:t>
      </w:r>
      <w:r w:rsidRPr="00126B16">
        <w:t>венно в процес</w:t>
      </w:r>
      <w:r w:rsidRPr="00126B16">
        <w:softHyphen/>
        <w:t>се исполнения конкретного проекта начинает решать организационные и управленческие проблемы, которые должны быть урегулирова</w:t>
      </w:r>
      <w:r w:rsidRPr="00126B16">
        <w:softHyphen/>
        <w:t>ны м</w:t>
      </w:r>
      <w:r w:rsidRPr="00126B16">
        <w:t>е</w:t>
      </w:r>
      <w:r w:rsidRPr="00126B16">
        <w:t>неджментом ПО-работодателя заблаго</w:t>
      </w:r>
      <w:r w:rsidRPr="00126B16">
        <w:softHyphen/>
        <w:t>временно.</w:t>
      </w:r>
    </w:p>
    <w:p w:rsidR="009D75A5" w:rsidRPr="00126B16" w:rsidRDefault="001F4DA5">
      <w:pPr>
        <w:pStyle w:val="a6"/>
        <w:ind w:firstLine="0"/>
        <w:jc w:val="right"/>
        <w:rPr>
          <w:sz w:val="18"/>
          <w:szCs w:val="18"/>
        </w:rPr>
        <w:sectPr w:rsidR="009D75A5" w:rsidRPr="00126B16" w:rsidSect="00EB12EF">
          <w:headerReference w:type="even" r:id="rId17"/>
          <w:headerReference w:type="default" r:id="rId18"/>
          <w:footerReference w:type="even" r:id="rId19"/>
          <w:footerReference w:type="default" r:id="rId20"/>
          <w:pgSz w:w="11900" w:h="16840"/>
          <w:pgMar w:top="1890" w:right="1166" w:bottom="1434" w:left="1202" w:header="0" w:footer="3" w:gutter="0"/>
          <w:pgBorders w:offsetFrom="page">
            <w:top w:val="single" w:sz="4" w:space="24" w:color="auto"/>
            <w:left w:val="single" w:sz="4" w:space="24" w:color="auto"/>
            <w:bottom w:val="single" w:sz="4" w:space="24" w:color="auto"/>
            <w:right w:val="single" w:sz="4" w:space="24" w:color="auto"/>
          </w:pgBorders>
          <w:cols w:num="2" w:space="212"/>
          <w:noEndnote/>
          <w:docGrid w:linePitch="360"/>
        </w:sectPr>
      </w:pPr>
      <w:r w:rsidRPr="00126B16">
        <w:rPr>
          <w:i/>
          <w:iCs/>
          <w:sz w:val="18"/>
          <w:szCs w:val="18"/>
        </w:rPr>
        <w:t>Продолжение следует</w:t>
      </w:r>
    </w:p>
    <w:p w:rsidR="009D75A5" w:rsidRPr="00126B16" w:rsidRDefault="009D75A5">
      <w:pPr>
        <w:spacing w:before="90" w:after="90" w:line="240" w:lineRule="exact"/>
        <w:rPr>
          <w:sz w:val="19"/>
          <w:szCs w:val="19"/>
        </w:rPr>
      </w:pPr>
    </w:p>
    <w:p w:rsidR="009D75A5" w:rsidRPr="00126B16" w:rsidRDefault="009D75A5">
      <w:pPr>
        <w:spacing w:line="1" w:lineRule="exact"/>
        <w:sectPr w:rsidR="009D75A5" w:rsidRPr="00126B16" w:rsidSect="00EB12EF">
          <w:type w:val="continuous"/>
          <w:pgSz w:w="11900" w:h="16840"/>
          <w:pgMar w:top="1914" w:right="0" w:bottom="1455"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9D75A5" w:rsidRPr="00126B16" w:rsidRDefault="001F4DA5">
      <w:pPr>
        <w:pStyle w:val="a6"/>
        <w:pBdr>
          <w:bottom w:val="single" w:sz="4" w:space="0" w:color="auto"/>
        </w:pBdr>
        <w:spacing w:after="240"/>
        <w:ind w:firstLine="260"/>
        <w:rPr>
          <w:sz w:val="15"/>
          <w:szCs w:val="15"/>
        </w:rPr>
      </w:pPr>
      <w:r w:rsidRPr="00126B16">
        <w:rPr>
          <w:rFonts w:ascii="Arial" w:eastAsia="Arial" w:hAnsi="Arial" w:cs="Arial"/>
          <w:color w:val="D87E27"/>
          <w:sz w:val="15"/>
          <w:szCs w:val="15"/>
        </w:rPr>
        <w:t>СНОСКИ</w:t>
      </w:r>
    </w:p>
    <w:p w:rsidR="009D75A5" w:rsidRPr="00126B16" w:rsidRDefault="001F4DA5">
      <w:pPr>
        <w:pStyle w:val="24"/>
        <w:numPr>
          <w:ilvl w:val="0"/>
          <w:numId w:val="4"/>
        </w:numPr>
        <w:tabs>
          <w:tab w:val="left" w:pos="286"/>
        </w:tabs>
        <w:spacing w:after="0"/>
      </w:pPr>
      <w:bookmarkStart w:id="44" w:name="bookmark50"/>
      <w:bookmarkEnd w:id="44"/>
      <w:r w:rsidRPr="00126B16">
        <w:t>Выделения отдельных слов и предложений жирным шрифтом в тексте статьи сделаны авторами.</w:t>
      </w:r>
    </w:p>
    <w:p w:rsidR="009D75A5" w:rsidRPr="00126B16" w:rsidRDefault="001F4DA5">
      <w:pPr>
        <w:pStyle w:val="24"/>
        <w:numPr>
          <w:ilvl w:val="0"/>
          <w:numId w:val="4"/>
        </w:numPr>
        <w:tabs>
          <w:tab w:val="left" w:pos="286"/>
        </w:tabs>
        <w:spacing w:after="0"/>
      </w:pPr>
      <w:bookmarkStart w:id="45" w:name="bookmark51"/>
      <w:bookmarkEnd w:id="45"/>
      <w:r w:rsidRPr="00126B16">
        <w:t>Авторами этого документа в свое время были авторы настоя</w:t>
      </w:r>
      <w:r w:rsidRPr="00126B16">
        <w:softHyphen/>
        <w:t>щей статьи.</w:t>
      </w:r>
    </w:p>
    <w:p w:rsidR="009D75A5" w:rsidRPr="00126B16" w:rsidRDefault="001F4DA5">
      <w:pPr>
        <w:pStyle w:val="24"/>
        <w:numPr>
          <w:ilvl w:val="0"/>
          <w:numId w:val="4"/>
        </w:numPr>
        <w:tabs>
          <w:tab w:val="left" w:pos="286"/>
        </w:tabs>
        <w:spacing w:after="0"/>
      </w:pPr>
      <w:bookmarkStart w:id="46" w:name="bookmark52"/>
      <w:bookmarkEnd w:id="46"/>
      <w:r w:rsidRPr="00126B16">
        <w:t>Работы по договорам о подготовке проектной документации, закл</w:t>
      </w:r>
      <w:r w:rsidRPr="00126B16">
        <w:t>ю</w:t>
      </w:r>
      <w:r w:rsidRPr="00126B16">
        <w:t>ченным с иными лицами, могут выполняться индиви</w:t>
      </w:r>
      <w:r w:rsidRPr="00126B16">
        <w:softHyphen/>
        <w:t>дуальными предпринимателями или юридическими лицами, не являющимися членами таких СРО.</w:t>
      </w:r>
    </w:p>
    <w:p w:rsidR="009D75A5" w:rsidRPr="00126B16" w:rsidRDefault="001F4DA5">
      <w:pPr>
        <w:pStyle w:val="24"/>
        <w:numPr>
          <w:ilvl w:val="0"/>
          <w:numId w:val="4"/>
        </w:numPr>
        <w:tabs>
          <w:tab w:val="left" w:pos="286"/>
        </w:tabs>
        <w:spacing w:after="460"/>
      </w:pPr>
      <w:bookmarkStart w:id="47" w:name="bookmark53"/>
      <w:bookmarkEnd w:id="47"/>
      <w:r w:rsidRPr="00126B16">
        <w:t>Следует отметить, что только [3] фактически «вдохнул» жизнь в 13-й вид работ, наполнив его определенным юриди</w:t>
      </w:r>
      <w:r w:rsidRPr="00126B16">
        <w:softHyphen/>
        <w:t>ческим и практич</w:t>
      </w:r>
      <w:r w:rsidRPr="00126B16">
        <w:t>е</w:t>
      </w:r>
      <w:r w:rsidRPr="00126B16">
        <w:t>ским содержанием.</w:t>
      </w:r>
    </w:p>
    <w:p w:rsidR="009D75A5" w:rsidRPr="00126B16" w:rsidRDefault="001F4DA5">
      <w:pPr>
        <w:pStyle w:val="a6"/>
        <w:pBdr>
          <w:bottom w:val="single" w:sz="4" w:space="0" w:color="auto"/>
        </w:pBdr>
        <w:spacing w:after="300"/>
        <w:ind w:firstLine="0"/>
        <w:rPr>
          <w:sz w:val="15"/>
          <w:szCs w:val="15"/>
          <w:lang w:val="en-US"/>
        </w:rPr>
      </w:pPr>
      <w:r w:rsidRPr="00126B16">
        <w:rPr>
          <w:rFonts w:ascii="Arial" w:eastAsia="Arial" w:hAnsi="Arial" w:cs="Arial"/>
          <w:color w:val="D87E27"/>
          <w:sz w:val="15"/>
          <w:szCs w:val="15"/>
          <w:lang w:val="en-US"/>
        </w:rPr>
        <w:t>ABSTRACT</w:t>
      </w:r>
    </w:p>
    <w:p w:rsidR="009D75A5" w:rsidRPr="00126B16" w:rsidRDefault="001F4DA5">
      <w:pPr>
        <w:pStyle w:val="a6"/>
        <w:spacing w:line="254" w:lineRule="auto"/>
        <w:ind w:left="260" w:firstLine="20"/>
        <w:rPr>
          <w:sz w:val="17"/>
          <w:szCs w:val="17"/>
          <w:lang w:val="en-US"/>
        </w:rPr>
      </w:pPr>
      <w:r w:rsidRPr="00126B16">
        <w:rPr>
          <w:rFonts w:ascii="Arial" w:eastAsia="Arial" w:hAnsi="Arial" w:cs="Arial"/>
          <w:w w:val="80"/>
          <w:sz w:val="17"/>
          <w:szCs w:val="17"/>
          <w:lang w:val="en-US"/>
        </w:rPr>
        <w:t>The article discusses the settlement of labor relations of the project organization — the employer with em</w:t>
      </w:r>
      <w:r w:rsidRPr="00126B16">
        <w:rPr>
          <w:rFonts w:ascii="Arial" w:eastAsia="Arial" w:hAnsi="Arial" w:cs="Arial"/>
          <w:w w:val="80"/>
          <w:sz w:val="17"/>
          <w:szCs w:val="17"/>
          <w:lang w:val="en-US"/>
        </w:rPr>
        <w:softHyphen/>
        <w:t>ployees who carry out labor functions to organize and coordinate the work on the preparation of project and work documentation in the post of GIP, GAP. According to the authors, one of the key factors in the quality of GIP’s performance of its work function is the employ</w:t>
      </w:r>
      <w:r w:rsidRPr="00126B16">
        <w:rPr>
          <w:rFonts w:ascii="Arial" w:eastAsia="Arial" w:hAnsi="Arial" w:cs="Arial"/>
          <w:w w:val="80"/>
          <w:sz w:val="17"/>
          <w:szCs w:val="17"/>
          <w:lang w:val="en-US"/>
        </w:rPr>
        <w:softHyphen/>
        <w:t>ment contract concluded by the parties, in which the employer, among other things, undertakes to create all necessary and su</w:t>
      </w:r>
      <w:r w:rsidRPr="00126B16">
        <w:rPr>
          <w:rFonts w:ascii="Arial" w:eastAsia="Arial" w:hAnsi="Arial" w:cs="Arial"/>
          <w:w w:val="80"/>
          <w:sz w:val="17"/>
          <w:szCs w:val="17"/>
          <w:lang w:val="en-US"/>
        </w:rPr>
        <w:t>f</w:t>
      </w:r>
      <w:r w:rsidRPr="00126B16">
        <w:rPr>
          <w:rFonts w:ascii="Arial" w:eastAsia="Arial" w:hAnsi="Arial" w:cs="Arial"/>
          <w:w w:val="80"/>
          <w:sz w:val="17"/>
          <w:szCs w:val="17"/>
          <w:lang w:val="en-US"/>
        </w:rPr>
        <w:t>ficient conditions for the successful performance of the GIP of his official duties.</w:t>
      </w:r>
    </w:p>
    <w:p w:rsidR="009D75A5" w:rsidRPr="00126B16" w:rsidRDefault="001F4DA5">
      <w:pPr>
        <w:spacing w:line="1" w:lineRule="exact"/>
        <w:rPr>
          <w:sz w:val="2"/>
          <w:szCs w:val="2"/>
          <w:lang w:val="en-US"/>
        </w:rPr>
      </w:pPr>
      <w:r w:rsidRPr="00126B16">
        <w:rPr>
          <w:lang w:val="en-US"/>
        </w:rPr>
        <w:br w:type="column"/>
      </w:r>
    </w:p>
    <w:p w:rsidR="009D75A5" w:rsidRPr="00126B16" w:rsidRDefault="001F4DA5">
      <w:pPr>
        <w:pStyle w:val="a6"/>
        <w:pBdr>
          <w:bottom w:val="single" w:sz="4" w:space="0" w:color="auto"/>
        </w:pBdr>
        <w:spacing w:after="300"/>
        <w:ind w:firstLine="280"/>
        <w:rPr>
          <w:sz w:val="15"/>
          <w:szCs w:val="15"/>
        </w:rPr>
      </w:pPr>
      <w:r w:rsidRPr="00126B16">
        <w:rPr>
          <w:rFonts w:ascii="Arial" w:eastAsia="Arial" w:hAnsi="Arial" w:cs="Arial"/>
          <w:color w:val="D87E27"/>
          <w:sz w:val="15"/>
          <w:szCs w:val="15"/>
        </w:rPr>
        <w:t>СПИСОК ЛИТЕРАТУРЫ</w:t>
      </w:r>
    </w:p>
    <w:p w:rsidR="009D75A5" w:rsidRPr="00126B16" w:rsidRDefault="001F4DA5">
      <w:pPr>
        <w:pStyle w:val="24"/>
        <w:numPr>
          <w:ilvl w:val="0"/>
          <w:numId w:val="5"/>
        </w:numPr>
        <w:tabs>
          <w:tab w:val="left" w:pos="287"/>
        </w:tabs>
        <w:spacing w:after="0"/>
        <w:ind w:left="360" w:hanging="360"/>
      </w:pPr>
      <w:bookmarkStart w:id="48" w:name="bookmark54"/>
      <w:bookmarkEnd w:id="48"/>
      <w:r w:rsidRPr="00126B16">
        <w:t>ГОСТ Р ИСО 9001—2015. Системы менеджмента качества. Треб</w:t>
      </w:r>
      <w:r w:rsidRPr="00126B16">
        <w:t>о</w:t>
      </w:r>
      <w:r w:rsidRPr="00126B16">
        <w:t>вания.</w:t>
      </w:r>
    </w:p>
    <w:p w:rsidR="009D75A5" w:rsidRPr="00126B16" w:rsidRDefault="001F4DA5">
      <w:pPr>
        <w:pStyle w:val="24"/>
        <w:numPr>
          <w:ilvl w:val="0"/>
          <w:numId w:val="5"/>
        </w:numPr>
        <w:tabs>
          <w:tab w:val="left" w:pos="287"/>
        </w:tabs>
        <w:spacing w:after="0"/>
        <w:ind w:left="360" w:hanging="360"/>
      </w:pPr>
      <w:bookmarkStart w:id="49" w:name="bookmark55"/>
      <w:bookmarkEnd w:id="49"/>
      <w:r w:rsidRPr="00126B16">
        <w:t>Градостроительный кодекс Российской Федерации от 29.12.2004 г. № 190-ФЗ (в ред. от 13.07.2020 г.).</w:t>
      </w:r>
    </w:p>
    <w:p w:rsidR="009D75A5" w:rsidRPr="00126B16" w:rsidRDefault="001F4DA5">
      <w:pPr>
        <w:pStyle w:val="24"/>
        <w:numPr>
          <w:ilvl w:val="0"/>
          <w:numId w:val="5"/>
        </w:numPr>
        <w:tabs>
          <w:tab w:val="left" w:pos="287"/>
        </w:tabs>
        <w:spacing w:after="0"/>
        <w:ind w:left="360" w:hanging="360"/>
      </w:pPr>
      <w:bookmarkStart w:id="50" w:name="bookmark56"/>
      <w:bookmarkEnd w:id="50"/>
      <w:r w:rsidRPr="00126B16">
        <w:t>Федеральный закон от 03.07.2016 г. № 372-ФЗ «О внесе</w:t>
      </w:r>
      <w:r w:rsidRPr="00126B16">
        <w:softHyphen/>
        <w:t>нии измен</w:t>
      </w:r>
      <w:r w:rsidRPr="00126B16">
        <w:t>е</w:t>
      </w:r>
      <w:r w:rsidRPr="00126B16">
        <w:t>ний в Градостроительный кодекс Российской Федерации и отдел</w:t>
      </w:r>
      <w:r w:rsidRPr="00126B16">
        <w:t>ь</w:t>
      </w:r>
      <w:r w:rsidRPr="00126B16">
        <w:t>ные законодательные акты Российской Федерации».</w:t>
      </w:r>
    </w:p>
    <w:p w:rsidR="009D75A5" w:rsidRPr="00126B16" w:rsidRDefault="001F4DA5">
      <w:pPr>
        <w:pStyle w:val="24"/>
        <w:numPr>
          <w:ilvl w:val="0"/>
          <w:numId w:val="5"/>
        </w:numPr>
        <w:tabs>
          <w:tab w:val="left" w:pos="287"/>
        </w:tabs>
        <w:spacing w:after="0"/>
        <w:ind w:left="360" w:hanging="360"/>
      </w:pPr>
      <w:bookmarkStart w:id="51" w:name="bookmark57"/>
      <w:bookmarkEnd w:id="51"/>
      <w:r w:rsidRPr="00126B16">
        <w:t>Приказ Министерства регионального развития Российской Федер</w:t>
      </w:r>
      <w:r w:rsidRPr="00126B16">
        <w:t>а</w:t>
      </w:r>
      <w:r w:rsidRPr="00126B16">
        <w:t>ции от 30.1 2.2009 г. № 624 «Об утверждении перечня видов работ по инженерным изысканиям, по подготовке проектной документ</w:t>
      </w:r>
      <w:r w:rsidRPr="00126B16">
        <w:t>а</w:t>
      </w:r>
      <w:r w:rsidRPr="00126B16">
        <w:t>ции, по строительству, реконструкции, капитальному ремонту об</w:t>
      </w:r>
      <w:r w:rsidRPr="00126B16">
        <w:t>ъ</w:t>
      </w:r>
      <w:r w:rsidRPr="00126B16">
        <w:t>ектов капитального строительст</w:t>
      </w:r>
      <w:r w:rsidRPr="00126B16">
        <w:softHyphen/>
        <w:t>ва, которые оказывают влияние на безопасность объектов капитального строительства» (в ред. от 14.11.2011 г.).</w:t>
      </w:r>
    </w:p>
    <w:p w:rsidR="009D75A5" w:rsidRPr="00126B16" w:rsidRDefault="001F4DA5">
      <w:pPr>
        <w:pStyle w:val="24"/>
        <w:numPr>
          <w:ilvl w:val="0"/>
          <w:numId w:val="5"/>
        </w:numPr>
        <w:tabs>
          <w:tab w:val="left" w:pos="287"/>
        </w:tabs>
        <w:spacing w:after="0"/>
        <w:ind w:left="360" w:hanging="360"/>
      </w:pPr>
      <w:bookmarkStart w:id="52" w:name="bookmark58"/>
      <w:bookmarkEnd w:id="52"/>
      <w:r w:rsidRPr="00126B16">
        <w:t>Трудовой кодекс Российской Федерации от 30.12.2001 г. № 197-ФЗ (в ред. от 29.07.2017 г.) (в ред. от 25.05.2020 г., с изм. от 14.07.2020 г.).</w:t>
      </w:r>
    </w:p>
    <w:p w:rsidR="009D75A5" w:rsidRPr="00126B16" w:rsidRDefault="001F4DA5">
      <w:pPr>
        <w:pStyle w:val="24"/>
        <w:numPr>
          <w:ilvl w:val="0"/>
          <w:numId w:val="5"/>
        </w:numPr>
        <w:tabs>
          <w:tab w:val="left" w:pos="287"/>
        </w:tabs>
        <w:spacing w:after="0"/>
        <w:ind w:left="360" w:hanging="360"/>
      </w:pPr>
      <w:bookmarkStart w:id="53" w:name="bookmark59"/>
      <w:bookmarkEnd w:id="53"/>
      <w:r w:rsidRPr="00126B16">
        <w:t>Рекомендации по разработке квалификационного стандарта сам</w:t>
      </w:r>
      <w:r w:rsidRPr="00126B16">
        <w:t>о</w:t>
      </w:r>
      <w:r w:rsidRPr="00126B16">
        <w:t>регулируемой организации в области архитектурно-стро</w:t>
      </w:r>
      <w:r w:rsidRPr="00126B16">
        <w:softHyphen/>
        <w:t>ительного проектирования, определяющего характеристики квалификации главных инженеров проектов, главных архи</w:t>
      </w:r>
      <w:r w:rsidRPr="00126B16">
        <w:softHyphen/>
        <w:t>текторов проектов. Р</w:t>
      </w:r>
      <w:r w:rsidRPr="00126B16">
        <w:t>е</w:t>
      </w:r>
      <w:r w:rsidRPr="00126B16">
        <w:t>комендации // Справочник проектиров</w:t>
      </w:r>
      <w:r w:rsidRPr="00126B16">
        <w:softHyphen/>
        <w:t>щика. Выпуск 46. — М.: ЦНИО-проект, 2017. — 31 с.</w:t>
      </w:r>
    </w:p>
    <w:p w:rsidR="009D75A5" w:rsidRPr="00126B16" w:rsidRDefault="001F4DA5">
      <w:pPr>
        <w:pStyle w:val="24"/>
        <w:numPr>
          <w:ilvl w:val="0"/>
          <w:numId w:val="5"/>
        </w:numPr>
        <w:tabs>
          <w:tab w:val="left" w:pos="287"/>
        </w:tabs>
        <w:spacing w:after="0"/>
        <w:ind w:left="360" w:hanging="360"/>
        <w:sectPr w:rsidR="009D75A5" w:rsidRPr="00126B16" w:rsidSect="00EB12EF">
          <w:type w:val="continuous"/>
          <w:pgSz w:w="11900" w:h="16840"/>
          <w:pgMar w:top="1914" w:right="1314" w:bottom="1455" w:left="1648" w:header="0" w:footer="3" w:gutter="0"/>
          <w:pgBorders w:offsetFrom="page">
            <w:top w:val="single" w:sz="4" w:space="24" w:color="auto"/>
            <w:left w:val="single" w:sz="4" w:space="24" w:color="auto"/>
            <w:bottom w:val="single" w:sz="4" w:space="24" w:color="auto"/>
            <w:right w:val="single" w:sz="4" w:space="24" w:color="auto"/>
          </w:pgBorders>
          <w:cols w:num="2" w:space="614"/>
          <w:noEndnote/>
          <w:docGrid w:linePitch="360"/>
        </w:sectPr>
      </w:pPr>
      <w:bookmarkStart w:id="54" w:name="bookmark60"/>
      <w:bookmarkEnd w:id="54"/>
      <w:r w:rsidRPr="00126B16">
        <w:t>Рекомендации к содержанию трудового договора проектной орган</w:t>
      </w:r>
      <w:r w:rsidRPr="00126B16">
        <w:t>и</w:t>
      </w:r>
      <w:r w:rsidRPr="00126B16">
        <w:t>зации — работодателя с главным инженером проекта (главным архитектором проекта) // Справочник проектиров</w:t>
      </w:r>
      <w:r w:rsidRPr="00126B16">
        <w:softHyphen/>
        <w:t>щика. Выпуск 48. — М.: ЦНИО-проект, 2017. — 43 с.</w:t>
      </w:r>
    </w:p>
    <w:p w:rsidR="009D75A5" w:rsidRPr="00126B16" w:rsidRDefault="009D75A5">
      <w:pPr>
        <w:spacing w:before="21" w:after="21" w:line="240" w:lineRule="exact"/>
        <w:rPr>
          <w:sz w:val="19"/>
          <w:szCs w:val="19"/>
        </w:rPr>
      </w:pPr>
    </w:p>
    <w:p w:rsidR="009D75A5" w:rsidRPr="00126B16" w:rsidRDefault="009D75A5">
      <w:pPr>
        <w:spacing w:line="1" w:lineRule="exact"/>
        <w:sectPr w:rsidR="009D75A5" w:rsidRPr="00126B16" w:rsidSect="00EB12EF">
          <w:type w:val="continuous"/>
          <w:pgSz w:w="11900" w:h="16840"/>
          <w:pgMar w:top="1914" w:right="0" w:bottom="1455"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9D75A5" w:rsidRPr="00126B16" w:rsidRDefault="001F4DA5">
      <w:pPr>
        <w:pStyle w:val="a6"/>
        <w:pBdr>
          <w:bottom w:val="single" w:sz="4" w:space="0" w:color="auto"/>
        </w:pBdr>
        <w:ind w:firstLine="480"/>
        <w:rPr>
          <w:sz w:val="15"/>
          <w:szCs w:val="15"/>
        </w:rPr>
        <w:sectPr w:rsidR="009D75A5" w:rsidRPr="00126B16" w:rsidSect="00EB12EF">
          <w:type w:val="continuous"/>
          <w:pgSz w:w="11900" w:h="16840"/>
          <w:pgMar w:top="1914" w:right="1098" w:bottom="1455" w:left="1269"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126B16">
        <w:rPr>
          <w:rFonts w:ascii="Arial" w:eastAsia="Arial" w:hAnsi="Arial" w:cs="Arial"/>
          <w:color w:val="D87E27"/>
          <w:sz w:val="15"/>
          <w:szCs w:val="15"/>
        </w:rPr>
        <w:t>АВТОРЫ</w:t>
      </w:r>
    </w:p>
    <w:p w:rsidR="009D75A5" w:rsidRPr="00126B16" w:rsidRDefault="009D75A5">
      <w:pPr>
        <w:spacing w:line="62" w:lineRule="exact"/>
        <w:rPr>
          <w:sz w:val="5"/>
          <w:szCs w:val="5"/>
        </w:rPr>
      </w:pPr>
    </w:p>
    <w:p w:rsidR="009D75A5" w:rsidRPr="00126B16" w:rsidRDefault="009D75A5">
      <w:pPr>
        <w:spacing w:line="1" w:lineRule="exact"/>
        <w:sectPr w:rsidR="009D75A5" w:rsidRPr="00126B16" w:rsidSect="00EB12EF">
          <w:type w:val="continuous"/>
          <w:pgSz w:w="11900" w:h="16840"/>
          <w:pgMar w:top="1914" w:right="0" w:bottom="1455" w:left="0"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9D75A5" w:rsidRPr="00126B16" w:rsidRDefault="001F4DA5">
      <w:pPr>
        <w:spacing w:line="1" w:lineRule="exact"/>
      </w:pPr>
      <w:r w:rsidRPr="00126B16">
        <w:rPr>
          <w:noProof/>
          <w:lang w:bidi="ar-SA"/>
        </w:rPr>
        <w:drawing>
          <wp:anchor distT="0" distB="0" distL="25400" distR="25400" simplePos="0" relativeHeight="125829383" behindDoc="0" locked="0" layoutInCell="1" allowOverlap="1">
            <wp:simplePos x="0" y="0"/>
            <wp:positionH relativeFrom="page">
              <wp:posOffset>817880</wp:posOffset>
            </wp:positionH>
            <wp:positionV relativeFrom="paragraph">
              <wp:posOffset>12700</wp:posOffset>
            </wp:positionV>
            <wp:extent cx="621665" cy="621665"/>
            <wp:effectExtent l="0" t="0" r="0" b="0"/>
            <wp:wrapSquare wrapText="bothSides"/>
            <wp:docPr id="28"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1"/>
                    <a:stretch/>
                  </pic:blipFill>
                  <pic:spPr>
                    <a:xfrm>
                      <a:off x="0" y="0"/>
                      <a:ext cx="621665" cy="621665"/>
                    </a:xfrm>
                    <a:prstGeom prst="rect">
                      <a:avLst/>
                    </a:prstGeom>
                  </pic:spPr>
                </pic:pic>
              </a:graphicData>
            </a:graphic>
          </wp:anchor>
        </w:drawing>
      </w:r>
      <w:r w:rsidRPr="00126B16">
        <w:rPr>
          <w:noProof/>
          <w:lang w:bidi="ar-SA"/>
        </w:rPr>
        <w:drawing>
          <wp:anchor distT="0" distB="0" distL="25400" distR="25400" simplePos="0" relativeHeight="125829384" behindDoc="0" locked="0" layoutInCell="1" allowOverlap="1">
            <wp:simplePos x="0" y="0"/>
            <wp:positionH relativeFrom="page">
              <wp:posOffset>3911600</wp:posOffset>
            </wp:positionH>
            <wp:positionV relativeFrom="paragraph">
              <wp:posOffset>12700</wp:posOffset>
            </wp:positionV>
            <wp:extent cx="621665" cy="621665"/>
            <wp:effectExtent l="0" t="0" r="0" b="0"/>
            <wp:wrapSquare wrapText="bothSides"/>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2"/>
                    <a:stretch/>
                  </pic:blipFill>
                  <pic:spPr>
                    <a:xfrm>
                      <a:off x="0" y="0"/>
                      <a:ext cx="621665" cy="621665"/>
                    </a:xfrm>
                    <a:prstGeom prst="rect">
                      <a:avLst/>
                    </a:prstGeom>
                  </pic:spPr>
                </pic:pic>
              </a:graphicData>
            </a:graphic>
          </wp:anchor>
        </w:drawing>
      </w:r>
    </w:p>
    <w:p w:rsidR="009D75A5" w:rsidRPr="00126B16" w:rsidRDefault="001F4DA5">
      <w:pPr>
        <w:pStyle w:val="a6"/>
        <w:spacing w:after="40"/>
        <w:ind w:firstLine="0"/>
        <w:rPr>
          <w:sz w:val="15"/>
          <w:szCs w:val="15"/>
        </w:rPr>
      </w:pPr>
      <w:r w:rsidRPr="00126B16">
        <w:rPr>
          <w:rFonts w:ascii="Arial" w:eastAsia="Arial" w:hAnsi="Arial" w:cs="Arial"/>
          <w:b/>
          <w:bCs/>
          <w:sz w:val="15"/>
          <w:szCs w:val="15"/>
        </w:rPr>
        <w:t>Марк Семенович Подольский</w:t>
      </w:r>
    </w:p>
    <w:p w:rsidR="009D75A5" w:rsidRPr="00126B16" w:rsidRDefault="001F4DA5">
      <w:pPr>
        <w:pStyle w:val="24"/>
        <w:ind w:left="0" w:firstLine="0"/>
      </w:pPr>
      <w:r w:rsidRPr="00126B16">
        <w:t>руководитель Консультационного центра Марка По</w:t>
      </w:r>
      <w:r w:rsidRPr="00126B16">
        <w:softHyphen/>
        <w:t>дольского «ЦНИО-проект», председатель подкомитета по организации деятельности главных инженеров проектов Комитета по конструктивным, инженерным и технологическим системам НОПРИЗ, научный руко</w:t>
      </w:r>
      <w:r w:rsidRPr="00126B16">
        <w:softHyphen/>
        <w:t>водитель Международной школы главных инженеров проектов при Национальной палате инженеров</w:t>
      </w:r>
    </w:p>
    <w:p w:rsidR="009D75A5" w:rsidRPr="00126B16" w:rsidRDefault="001F4DA5">
      <w:pPr>
        <w:pStyle w:val="a6"/>
        <w:spacing w:after="40"/>
        <w:ind w:firstLine="0"/>
        <w:rPr>
          <w:sz w:val="15"/>
          <w:szCs w:val="15"/>
          <w:lang w:val="en-US"/>
        </w:rPr>
      </w:pPr>
      <w:r w:rsidRPr="00126B16">
        <w:rPr>
          <w:rFonts w:ascii="Arial" w:eastAsia="Arial" w:hAnsi="Arial" w:cs="Arial"/>
          <w:b/>
          <w:bCs/>
          <w:sz w:val="15"/>
          <w:szCs w:val="15"/>
          <w:lang w:val="en-US"/>
        </w:rPr>
        <w:t>Mark S. Podolsky</w:t>
      </w:r>
    </w:p>
    <w:p w:rsidR="009D75A5" w:rsidRPr="00126B16" w:rsidRDefault="001F4DA5">
      <w:pPr>
        <w:pStyle w:val="24"/>
        <w:ind w:left="0" w:firstLine="0"/>
        <w:rPr>
          <w:lang w:val="en-US"/>
        </w:rPr>
      </w:pPr>
      <w:r w:rsidRPr="00126B16">
        <w:rPr>
          <w:lang w:val="en-US"/>
        </w:rPr>
        <w:t>Head of the Consulting Center of Mark Podolsky «TSNIO-project», Chairman of the Subcommittee on the Organiz</w:t>
      </w:r>
      <w:r w:rsidRPr="00126B16">
        <w:rPr>
          <w:lang w:val="en-US"/>
        </w:rPr>
        <w:t>a</w:t>
      </w:r>
      <w:r w:rsidRPr="00126B16">
        <w:rPr>
          <w:lang w:val="en-US"/>
        </w:rPr>
        <w:t>tion of the Activities of Chief Project Engineers of the Co</w:t>
      </w:r>
      <w:r w:rsidRPr="00126B16">
        <w:rPr>
          <w:lang w:val="en-US"/>
        </w:rPr>
        <w:t>m</w:t>
      </w:r>
      <w:r w:rsidRPr="00126B16">
        <w:rPr>
          <w:lang w:val="en-US"/>
        </w:rPr>
        <w:t>mittee on Structural, Engineering and Technological Sy</w:t>
      </w:r>
      <w:r w:rsidRPr="00126B16">
        <w:rPr>
          <w:lang w:val="en-US"/>
        </w:rPr>
        <w:t>s</w:t>
      </w:r>
      <w:r w:rsidRPr="00126B16">
        <w:rPr>
          <w:lang w:val="en-US"/>
        </w:rPr>
        <w:t>tems of NOPRIZ, Scientific Director of the International School of Chief Project Engineers at the National Chamber of Engineers</w:t>
      </w:r>
    </w:p>
    <w:p w:rsidR="009D75A5" w:rsidRPr="00126B16" w:rsidRDefault="001F4DA5">
      <w:pPr>
        <w:spacing w:line="1" w:lineRule="exact"/>
        <w:rPr>
          <w:sz w:val="2"/>
          <w:szCs w:val="2"/>
          <w:lang w:val="en-US"/>
        </w:rPr>
      </w:pPr>
      <w:r w:rsidRPr="00126B16">
        <w:rPr>
          <w:lang w:val="en-US"/>
        </w:rPr>
        <w:br w:type="column"/>
      </w:r>
    </w:p>
    <w:p w:rsidR="009D75A5" w:rsidRPr="00126B16" w:rsidRDefault="001F4DA5">
      <w:pPr>
        <w:pStyle w:val="a6"/>
        <w:spacing w:after="40"/>
        <w:ind w:firstLine="0"/>
        <w:rPr>
          <w:sz w:val="15"/>
          <w:szCs w:val="15"/>
        </w:rPr>
      </w:pPr>
      <w:r w:rsidRPr="00126B16">
        <w:rPr>
          <w:rFonts w:ascii="Arial" w:eastAsia="Arial" w:hAnsi="Arial" w:cs="Arial"/>
          <w:b/>
          <w:bCs/>
          <w:sz w:val="15"/>
          <w:szCs w:val="15"/>
        </w:rPr>
        <w:t>Анатолий Владимирович Литвинов</w:t>
      </w:r>
    </w:p>
    <w:p w:rsidR="009D75A5" w:rsidRPr="00126B16" w:rsidRDefault="001F4DA5">
      <w:pPr>
        <w:pStyle w:val="24"/>
        <w:ind w:left="0" w:firstLine="0"/>
      </w:pPr>
      <w:r w:rsidRPr="00126B16">
        <w:t>заместитель председателя подкомитета по организации деятельности главных инженеров проектов Комитета по конструктивным, инженер</w:t>
      </w:r>
      <w:r w:rsidRPr="00126B16">
        <w:softHyphen/>
        <w:t>ным и технологическим си</w:t>
      </w:r>
      <w:r w:rsidRPr="00126B16">
        <w:t>с</w:t>
      </w:r>
      <w:r w:rsidRPr="00126B16">
        <w:t>темам НОПРИЗ, член наблюдательного совета Межд</w:t>
      </w:r>
      <w:r w:rsidRPr="00126B16">
        <w:t>у</w:t>
      </w:r>
      <w:r w:rsidRPr="00126B16">
        <w:t>народной школы главных инженеров проектов при Национальной палате инженеров</w:t>
      </w:r>
    </w:p>
    <w:p w:rsidR="009D75A5" w:rsidRPr="00126B16" w:rsidRDefault="001F4DA5">
      <w:pPr>
        <w:pStyle w:val="a6"/>
        <w:spacing w:after="40"/>
        <w:ind w:firstLine="0"/>
        <w:rPr>
          <w:sz w:val="15"/>
          <w:szCs w:val="15"/>
          <w:lang w:val="en-US"/>
        </w:rPr>
      </w:pPr>
      <w:r w:rsidRPr="00126B16">
        <w:rPr>
          <w:rFonts w:ascii="Arial" w:eastAsia="Arial" w:hAnsi="Arial" w:cs="Arial"/>
          <w:b/>
          <w:bCs/>
          <w:sz w:val="15"/>
          <w:szCs w:val="15"/>
          <w:lang w:val="en-US"/>
        </w:rPr>
        <w:t>Anatoly V. Litvinov</w:t>
      </w:r>
    </w:p>
    <w:p w:rsidR="009D75A5" w:rsidRPr="00126B16" w:rsidRDefault="001F4DA5">
      <w:pPr>
        <w:pStyle w:val="24"/>
        <w:ind w:left="0" w:firstLine="0"/>
        <w:rPr>
          <w:lang w:val="en-US"/>
        </w:rPr>
        <w:sectPr w:rsidR="009D75A5" w:rsidRPr="00126B16" w:rsidSect="00EB12EF">
          <w:type w:val="continuous"/>
          <w:pgSz w:w="11900" w:h="16840"/>
          <w:pgMar w:top="1914" w:right="1353" w:bottom="1455" w:left="2484" w:header="0" w:footer="3" w:gutter="0"/>
          <w:pgBorders w:offsetFrom="page">
            <w:top w:val="single" w:sz="4" w:space="24" w:color="auto"/>
            <w:left w:val="single" w:sz="4" w:space="24" w:color="auto"/>
            <w:bottom w:val="single" w:sz="4" w:space="24" w:color="auto"/>
            <w:right w:val="single" w:sz="4" w:space="24" w:color="auto"/>
          </w:pgBorders>
          <w:cols w:num="2" w:space="1678"/>
          <w:noEndnote/>
          <w:docGrid w:linePitch="360"/>
        </w:sectPr>
      </w:pPr>
      <w:r w:rsidRPr="00126B16">
        <w:rPr>
          <w:lang w:val="en-US"/>
        </w:rPr>
        <w:t>Deputy Chairman of the Subcommittee on Organization of Chief Project Engineers of the Committee on Structural, Engineering and Technological Systems of NOPRIZ, Me</w:t>
      </w:r>
      <w:r w:rsidRPr="00126B16">
        <w:rPr>
          <w:lang w:val="en-US"/>
        </w:rPr>
        <w:t>m</w:t>
      </w:r>
      <w:r w:rsidRPr="00126B16">
        <w:rPr>
          <w:lang w:val="en-US"/>
        </w:rPr>
        <w:t>ber of the Supervisory Board of the International School of Chief Project Engineers at the National chamber of Eng</w:t>
      </w:r>
      <w:r w:rsidRPr="00126B16">
        <w:rPr>
          <w:lang w:val="en-US"/>
        </w:rPr>
        <w:t>i</w:t>
      </w:r>
      <w:r w:rsidRPr="00126B16">
        <w:rPr>
          <w:lang w:val="en-US"/>
        </w:rPr>
        <w:t>neers</w:t>
      </w:r>
    </w:p>
    <w:p w:rsidR="009D75A5" w:rsidRPr="00126B16" w:rsidRDefault="001F4DA5">
      <w:pPr>
        <w:spacing w:line="1" w:lineRule="exact"/>
        <w:rPr>
          <w:lang w:val="en-US"/>
        </w:rPr>
      </w:pPr>
      <w:r w:rsidRPr="00126B16">
        <w:rPr>
          <w:noProof/>
          <w:lang w:bidi="ar-SA"/>
        </w:rPr>
        <w:drawing>
          <wp:anchor distT="263525" distB="414655" distL="36830" distR="0" simplePos="0" relativeHeight="125829385" behindDoc="0" locked="0" layoutInCell="1" allowOverlap="1">
            <wp:simplePos x="0" y="0"/>
            <wp:positionH relativeFrom="page">
              <wp:posOffset>715645</wp:posOffset>
            </wp:positionH>
            <wp:positionV relativeFrom="paragraph">
              <wp:posOffset>1456690</wp:posOffset>
            </wp:positionV>
            <wp:extent cx="6028690" cy="3279775"/>
            <wp:effectExtent l="0" t="0" r="0" b="0"/>
            <wp:wrapTopAndBottom/>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3"/>
                    <a:stretch/>
                  </pic:blipFill>
                  <pic:spPr>
                    <a:xfrm>
                      <a:off x="0" y="0"/>
                      <a:ext cx="6028690" cy="3279775"/>
                    </a:xfrm>
                    <a:prstGeom prst="rect">
                      <a:avLst/>
                    </a:prstGeom>
                  </pic:spPr>
                </pic:pic>
              </a:graphicData>
            </a:graphic>
          </wp:anchor>
        </w:drawing>
      </w:r>
      <w:r w:rsidR="00BE0403" w:rsidRPr="00126B16">
        <w:rPr>
          <w:noProof/>
          <w:lang w:bidi="ar-SA"/>
        </w:rPr>
        <w:pict>
          <v:shape id="Shape 34" o:spid="_x0000_s1030" type="#_x0000_t202" style="position:absolute;margin-left:55.85pt;margin-top:102.95pt;width:474.25pt;height:9.6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" filled="f" stroked="f">
            <v:textbox inset="0,0,0,0">
              <w:txbxContent>
                <w:p w:rsidR="009D75A5" w:rsidRDefault="001F4DA5">
                  <w:pPr>
                    <w:pStyle w:val="a8"/>
                    <w:pBdr>
                      <w:top w:val="single" w:sz="0" w:space="3" w:color="E5E7E9"/>
                      <w:left w:val="single" w:sz="0" w:space="0" w:color="E5E7E9"/>
                      <w:bottom w:val="single" w:sz="0" w:space="0" w:color="E5E7E9"/>
                      <w:right w:val="single" w:sz="0" w:space="0" w:color="E5E7E9"/>
                    </w:pBdr>
                    <w:shd w:val="clear" w:color="auto" w:fill="E5E7E9"/>
                  </w:pPr>
                  <w:r>
                    <w:t>М.С. Подольский, А.В. Литвинов</w:t>
                  </w:r>
                </w:p>
              </w:txbxContent>
            </v:textbox>
            <w10:wrap anchorx="page"/>
          </v:shape>
        </w:pict>
      </w:r>
      <w:r w:rsidR="00BE0403" w:rsidRPr="00126B16">
        <w:rPr>
          <w:noProof/>
          <w:lang w:bidi="ar-SA"/>
        </w:rPr>
        <w:pict>
          <v:shape id="Shape 36" o:spid="_x0000_s1031" type="#_x0000_t202" style="position:absolute;margin-left:53.45pt;margin-top:394.8pt;width:101.75pt;height:10.5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GuhQEAAAUDAAAOAAAAZHJzL2Uyb0RvYy54bWysUlFrwjAQfh/sP4S8z2qdos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" filled="f" stroked="f">
            <v:textbox inset="0,0,0,0">
              <w:txbxContent>
                <w:p w:rsidR="009D75A5" w:rsidRDefault="001F4DA5">
                  <w:pPr>
                    <w:pStyle w:val="a8"/>
                  </w:pPr>
                  <w:r>
                    <w:rPr>
                      <w:color w:val="287770"/>
                    </w:rPr>
                    <w:t>КЛЮЧЕВЫЕ СЛОВА</w:t>
                  </w:r>
                </w:p>
              </w:txbxContent>
            </v:textbox>
            <w10:wrap anchorx="page"/>
          </v:shape>
        </w:pict>
      </w:r>
      <w:r w:rsidR="00BE0403" w:rsidRPr="00126B16">
        <w:rPr>
          <w:noProof/>
          <w:lang w:bidi="ar-SA"/>
        </w:rPr>
        <w:pict>
          <v:shape id="Shape 38" o:spid="_x0000_s1027" type="#_x0000_t202" style="position:absolute;margin-left:53.45pt;margin-top:419.05pt;width:101.75pt;height:70.1pt;z-index:1258293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" filled="f" stroked="f">
            <v:textbox inset="0,0,0,0">
              <w:txbxContent>
                <w:p w:rsidR="009D75A5" w:rsidRDefault="001F4DA5">
                  <w:pPr>
                    <w:pStyle w:val="a6"/>
                    <w:numPr>
                      <w:ilvl w:val="0"/>
                      <w:numId w:val="6"/>
                    </w:numPr>
                    <w:tabs>
                      <w:tab w:val="left" w:pos="115"/>
                    </w:tabs>
                    <w:spacing w:after="40"/>
                    <w:ind w:left="220" w:hanging="220"/>
                    <w:rPr>
                      <w:sz w:val="16"/>
                      <w:szCs w:val="16"/>
                    </w:rPr>
                  </w:pPr>
                  <w:bookmarkStart w:id="55" w:name="bookmark61"/>
                  <w:bookmarkEnd w:id="55"/>
                  <w:r>
                    <w:rPr>
                      <w:rFonts w:ascii="Arial" w:eastAsia="Arial" w:hAnsi="Arial" w:cs="Arial"/>
                      <w:color w:val="58595B"/>
                      <w:sz w:val="16"/>
                      <w:szCs w:val="16"/>
                    </w:rPr>
                    <w:t>архитектурно-строи</w:t>
                  </w:r>
                  <w:r>
                    <w:rPr>
                      <w:rFonts w:ascii="Arial" w:eastAsia="Arial" w:hAnsi="Arial" w:cs="Arial"/>
                      <w:color w:val="58595B"/>
                      <w:sz w:val="16"/>
                      <w:szCs w:val="16"/>
                    </w:rPr>
                    <w:softHyphen/>
                    <w:t>тельное проектирова</w:t>
                  </w:r>
                  <w:r>
                    <w:rPr>
                      <w:rFonts w:ascii="Arial" w:eastAsia="Arial" w:hAnsi="Arial" w:cs="Arial"/>
                      <w:color w:val="58595B"/>
                      <w:sz w:val="16"/>
                      <w:szCs w:val="16"/>
                    </w:rPr>
                    <w:softHyphen/>
                    <w:t>ние,</w:t>
                  </w:r>
                </w:p>
                <w:p w:rsidR="009D75A5" w:rsidRDefault="001F4DA5">
                  <w:pPr>
                    <w:pStyle w:val="a6"/>
                    <w:numPr>
                      <w:ilvl w:val="0"/>
                      <w:numId w:val="6"/>
                    </w:numPr>
                    <w:tabs>
                      <w:tab w:val="left" w:pos="120"/>
                    </w:tabs>
                    <w:spacing w:after="40"/>
                    <w:ind w:firstLine="0"/>
                    <w:rPr>
                      <w:sz w:val="16"/>
                      <w:szCs w:val="16"/>
                    </w:rPr>
                  </w:pPr>
                  <w:bookmarkStart w:id="56" w:name="bookmark62"/>
                  <w:bookmarkEnd w:id="56"/>
                  <w:r>
                    <w:rPr>
                      <w:rFonts w:ascii="Arial" w:eastAsia="Arial" w:hAnsi="Arial" w:cs="Arial"/>
                      <w:color w:val="58595B"/>
                      <w:sz w:val="16"/>
                      <w:szCs w:val="16"/>
                    </w:rPr>
                    <w:t>проектная организация,</w:t>
                  </w:r>
                </w:p>
                <w:p w:rsidR="009D75A5" w:rsidRDefault="001F4DA5">
                  <w:pPr>
                    <w:pStyle w:val="a6"/>
                    <w:numPr>
                      <w:ilvl w:val="0"/>
                      <w:numId w:val="6"/>
                    </w:numPr>
                    <w:tabs>
                      <w:tab w:val="left" w:pos="120"/>
                    </w:tabs>
                    <w:spacing w:after="40" w:line="233" w:lineRule="auto"/>
                    <w:ind w:left="220" w:hanging="220"/>
                    <w:rPr>
                      <w:sz w:val="16"/>
                      <w:szCs w:val="16"/>
                    </w:rPr>
                  </w:pPr>
                  <w:bookmarkStart w:id="57" w:name="bookmark63"/>
                  <w:bookmarkEnd w:id="57"/>
                  <w:r>
                    <w:rPr>
                      <w:rFonts w:ascii="Arial" w:eastAsia="Arial" w:hAnsi="Arial" w:cs="Arial"/>
                      <w:color w:val="58595B"/>
                      <w:sz w:val="16"/>
                      <w:szCs w:val="16"/>
                    </w:rPr>
                    <w:t>главный инженер про</w:t>
                  </w:r>
                  <w:r>
                    <w:rPr>
                      <w:rFonts w:ascii="Arial" w:eastAsia="Arial" w:hAnsi="Arial" w:cs="Arial"/>
                      <w:color w:val="58595B"/>
                      <w:sz w:val="16"/>
                      <w:szCs w:val="16"/>
                    </w:rPr>
                    <w:softHyphen/>
                    <w:t>екта,</w:t>
                  </w:r>
                </w:p>
                <w:p w:rsidR="009D75A5" w:rsidRDefault="001F4DA5">
                  <w:pPr>
                    <w:pStyle w:val="a6"/>
                    <w:numPr>
                      <w:ilvl w:val="0"/>
                      <w:numId w:val="6"/>
                    </w:numPr>
                    <w:tabs>
                      <w:tab w:val="left" w:pos="110"/>
                    </w:tabs>
                    <w:spacing w:after="40"/>
                    <w:ind w:firstLine="0"/>
                    <w:rPr>
                      <w:sz w:val="16"/>
                      <w:szCs w:val="16"/>
                    </w:rPr>
                  </w:pPr>
                  <w:bookmarkStart w:id="58" w:name="bookmark64"/>
                  <w:bookmarkEnd w:id="58"/>
                  <w:r>
                    <w:rPr>
                      <w:rFonts w:ascii="Arial" w:eastAsia="Arial" w:hAnsi="Arial" w:cs="Arial"/>
                      <w:color w:val="58595B"/>
                      <w:sz w:val="16"/>
                      <w:szCs w:val="16"/>
                    </w:rPr>
                    <w:t>трудовой договор.</w:t>
                  </w:r>
                </w:p>
              </w:txbxContent>
            </v:textbox>
            <w10:wrap type="square" anchorx="page"/>
          </v:shape>
        </w:pict>
      </w:r>
    </w:p>
    <w:p w:rsidR="009D75A5" w:rsidRPr="00126B16" w:rsidRDefault="001F4DA5">
      <w:pPr>
        <w:pStyle w:val="10"/>
        <w:keepNext/>
        <w:keepLines/>
        <w:ind w:left="-1980"/>
      </w:pPr>
      <w:bookmarkStart w:id="59" w:name="bookmark65"/>
      <w:bookmarkStart w:id="60" w:name="bookmark66"/>
      <w:bookmarkStart w:id="61" w:name="bookmark67"/>
      <w:r w:rsidRPr="00126B16">
        <w:t>ТРУДОВОЙ ДОГОВОР ГИПА С ПРОЕКТНОЙ ОРГАНИЗАЦИЕЙ</w:t>
      </w:r>
      <w:bookmarkEnd w:id="59"/>
      <w:bookmarkEnd w:id="60"/>
      <w:bookmarkEnd w:id="61"/>
    </w:p>
    <w:p w:rsidR="009D75A5" w:rsidRPr="00126B16" w:rsidRDefault="001F4DA5">
      <w:pPr>
        <w:pStyle w:val="22"/>
        <w:keepNext/>
        <w:keepLines/>
        <w:ind w:hanging="1980"/>
      </w:pPr>
      <w:bookmarkStart w:id="62" w:name="bookmark68"/>
      <w:bookmarkStart w:id="63" w:name="bookmark69"/>
      <w:bookmarkStart w:id="64" w:name="bookmark70"/>
      <w:r w:rsidRPr="00126B16">
        <w:rPr>
          <w:color w:val="939598"/>
        </w:rPr>
        <w:t>ЧАСТЬ 2. ОБЯЗАТЕЛЬСТВА РАБОТОДАТЕЛЯ</w:t>
      </w:r>
      <w:bookmarkEnd w:id="62"/>
      <w:bookmarkEnd w:id="63"/>
      <w:bookmarkEnd w:id="64"/>
    </w:p>
    <w:p w:rsidR="009D75A5" w:rsidRPr="00126B16" w:rsidRDefault="001F4DA5">
      <w:pPr>
        <w:pStyle w:val="a6"/>
        <w:spacing w:after="200"/>
        <w:ind w:firstLine="0"/>
        <w:jc w:val="right"/>
        <w:rPr>
          <w:sz w:val="24"/>
          <w:szCs w:val="24"/>
        </w:rPr>
      </w:pPr>
      <w:r w:rsidRPr="00126B16">
        <w:rPr>
          <w:rFonts w:ascii="Arial" w:eastAsia="Arial" w:hAnsi="Arial" w:cs="Arial"/>
          <w:i/>
          <w:iCs/>
          <w:color w:val="808285"/>
          <w:sz w:val="24"/>
          <w:szCs w:val="24"/>
        </w:rPr>
        <w:t>Начало см.: ММК. — 2020. — №10. — С. 24—29.</w:t>
      </w:r>
    </w:p>
    <w:p w:rsidR="009D75A5" w:rsidRPr="00126B16" w:rsidRDefault="001F4DA5">
      <w:pPr>
        <w:pStyle w:val="a6"/>
        <w:framePr w:dropCap="drop" w:lines="4" w:hSpace="86" w:vSpace="86" w:wrap="auto" w:vAnchor="text" w:hAnchor="text"/>
        <w:spacing w:line="962" w:lineRule="exact"/>
        <w:ind w:firstLine="0"/>
        <w:rPr>
          <w:sz w:val="22"/>
          <w:szCs w:val="22"/>
        </w:rPr>
      </w:pPr>
      <w:r w:rsidRPr="00126B16">
        <w:rPr>
          <w:rFonts w:ascii="Arial" w:eastAsia="Arial" w:hAnsi="Arial" w:cs="Arial"/>
          <w:position w:val="-20"/>
          <w:sz w:val="140"/>
          <w:szCs w:val="140"/>
        </w:rPr>
        <w:t>В</w:t>
      </w:r>
    </w:p>
    <w:p w:rsidR="009D75A5" w:rsidRPr="00126B16" w:rsidRDefault="001F4DA5">
      <w:pPr>
        <w:pStyle w:val="a6"/>
        <w:spacing w:line="266" w:lineRule="auto"/>
        <w:ind w:left="860" w:firstLine="0"/>
        <w:rPr>
          <w:sz w:val="22"/>
          <w:szCs w:val="22"/>
        </w:rPr>
      </w:pPr>
      <w:r w:rsidRPr="00126B16">
        <w:rPr>
          <w:rFonts w:ascii="Arial" w:eastAsia="Arial" w:hAnsi="Arial" w:cs="Arial"/>
          <w:color w:val="808285"/>
          <w:sz w:val="22"/>
          <w:szCs w:val="22"/>
        </w:rPr>
        <w:t>первой части статьи [1] были рассмотрены вопросы, связа</w:t>
      </w:r>
      <w:r w:rsidRPr="00126B16">
        <w:rPr>
          <w:rFonts w:ascii="Arial" w:eastAsia="Arial" w:hAnsi="Arial" w:cs="Arial"/>
          <w:color w:val="808285"/>
          <w:sz w:val="22"/>
          <w:szCs w:val="22"/>
        </w:rPr>
        <w:t>н</w:t>
      </w:r>
      <w:r w:rsidRPr="00126B16">
        <w:rPr>
          <w:rFonts w:ascii="Arial" w:eastAsia="Arial" w:hAnsi="Arial" w:cs="Arial"/>
          <w:color w:val="808285"/>
          <w:sz w:val="22"/>
          <w:szCs w:val="22"/>
        </w:rPr>
        <w:t>ные с изменениями в регулиро</w:t>
      </w:r>
      <w:r w:rsidRPr="00126B16">
        <w:rPr>
          <w:rFonts w:ascii="Arial" w:eastAsia="Arial" w:hAnsi="Arial" w:cs="Arial"/>
          <w:color w:val="808285"/>
          <w:sz w:val="22"/>
          <w:szCs w:val="22"/>
        </w:rPr>
        <w:softHyphen/>
        <w:t>вании отношений проектной организации (ПО) с главными инженерами проекта (ГИПами).</w:t>
      </w:r>
    </w:p>
    <w:p w:rsidR="009D75A5" w:rsidRPr="00126B16" w:rsidRDefault="001F4DA5">
      <w:pPr>
        <w:pStyle w:val="a6"/>
        <w:spacing w:after="560" w:line="266" w:lineRule="auto"/>
        <w:ind w:left="760" w:firstLine="0"/>
        <w:rPr>
          <w:sz w:val="22"/>
          <w:szCs w:val="22"/>
        </w:rPr>
      </w:pPr>
      <w:r w:rsidRPr="00126B16">
        <w:rPr>
          <w:rFonts w:ascii="Arial" w:eastAsia="Arial" w:hAnsi="Arial" w:cs="Arial"/>
          <w:color w:val="808285"/>
          <w:sz w:val="22"/>
          <w:szCs w:val="22"/>
        </w:rPr>
        <w:t>По мнению авторов, одним из ключевых факторов каче</w:t>
      </w:r>
      <w:r w:rsidRPr="00126B16">
        <w:rPr>
          <w:rFonts w:ascii="Arial" w:eastAsia="Arial" w:hAnsi="Arial" w:cs="Arial"/>
          <w:color w:val="808285"/>
          <w:sz w:val="22"/>
          <w:szCs w:val="22"/>
        </w:rPr>
        <w:softHyphen/>
        <w:t>ственного выполнения ГИПом своей трудовой функции является заключаемый сторонами трудовой договор, в ко</w:t>
      </w:r>
      <w:r w:rsidRPr="00126B16">
        <w:rPr>
          <w:rFonts w:ascii="Arial" w:eastAsia="Arial" w:hAnsi="Arial" w:cs="Arial"/>
          <w:color w:val="808285"/>
          <w:sz w:val="22"/>
          <w:szCs w:val="22"/>
        </w:rPr>
        <w:softHyphen/>
        <w:t>тором работод</w:t>
      </w:r>
      <w:r w:rsidRPr="00126B16">
        <w:rPr>
          <w:rFonts w:ascii="Arial" w:eastAsia="Arial" w:hAnsi="Arial" w:cs="Arial"/>
          <w:color w:val="808285"/>
          <w:sz w:val="22"/>
          <w:szCs w:val="22"/>
        </w:rPr>
        <w:t>а</w:t>
      </w:r>
      <w:r w:rsidRPr="00126B16">
        <w:rPr>
          <w:rFonts w:ascii="Arial" w:eastAsia="Arial" w:hAnsi="Arial" w:cs="Arial"/>
          <w:color w:val="808285"/>
          <w:sz w:val="22"/>
          <w:szCs w:val="22"/>
        </w:rPr>
        <w:t>тель, кроме прочего, обязуется создать все необходимые и до</w:t>
      </w:r>
      <w:r w:rsidRPr="00126B16">
        <w:rPr>
          <w:rFonts w:ascii="Arial" w:eastAsia="Arial" w:hAnsi="Arial" w:cs="Arial"/>
          <w:color w:val="808285"/>
          <w:sz w:val="22"/>
          <w:szCs w:val="22"/>
        </w:rPr>
        <w:t>с</w:t>
      </w:r>
      <w:r w:rsidRPr="00126B16">
        <w:rPr>
          <w:rFonts w:ascii="Arial" w:eastAsia="Arial" w:hAnsi="Arial" w:cs="Arial"/>
          <w:color w:val="808285"/>
          <w:sz w:val="22"/>
          <w:szCs w:val="22"/>
        </w:rPr>
        <w:t>таточные условия для успешного выполнения ГИПом своих должностных обязанностей. Состав обязательств ПО-работодателя определяется сторонами трудового договора с учетом многих факто</w:t>
      </w:r>
      <w:r w:rsidRPr="00126B16">
        <w:rPr>
          <w:rFonts w:ascii="Arial" w:eastAsia="Arial" w:hAnsi="Arial" w:cs="Arial"/>
          <w:color w:val="808285"/>
          <w:sz w:val="22"/>
          <w:szCs w:val="22"/>
        </w:rPr>
        <w:softHyphen/>
        <w:t>ров, о которых авторы расскажут во второй части статьи.</w:t>
      </w:r>
    </w:p>
    <w:p w:rsidR="009D75A5" w:rsidRPr="00126B16" w:rsidRDefault="001F4DA5">
      <w:pPr>
        <w:pStyle w:val="a6"/>
        <w:spacing w:line="257" w:lineRule="auto"/>
        <w:ind w:left="-1980" w:firstLine="0"/>
        <w:rPr>
          <w:sz w:val="18"/>
          <w:szCs w:val="18"/>
          <w:lang w:val="en-US"/>
        </w:rPr>
      </w:pPr>
      <w:r w:rsidRPr="00126B16">
        <w:rPr>
          <w:rFonts w:ascii="Arial" w:eastAsia="Arial" w:hAnsi="Arial" w:cs="Arial"/>
          <w:b/>
          <w:bCs/>
          <w:color w:val="231F20"/>
          <w:w w:val="80"/>
          <w:sz w:val="18"/>
          <w:szCs w:val="18"/>
          <w:lang w:val="en-US"/>
        </w:rPr>
        <w:t>EMPLOYMENT CONTRACT OF THE CHIEF ENGINEER OF THE PROJECT WITH THE PROJECT ORGANIZATION.PART 2. RESPONSIBILITY OF THE EMPLOYER</w:t>
      </w:r>
      <w:r w:rsidR="00E9306B" w:rsidRPr="00126B16">
        <w:rPr>
          <w:rFonts w:ascii="Arial" w:eastAsia="Arial" w:hAnsi="Arial" w:cs="Arial"/>
          <w:color w:val="808285"/>
          <w:w w:val="80"/>
          <w:sz w:val="18"/>
          <w:szCs w:val="18"/>
          <w:lang w:val="en-US"/>
        </w:rPr>
        <w:t xml:space="preserve"> Keywords: architectural and constructiondesig n, project organ ization, chief projeeteng inner, emploomentconttact.</w:t>
      </w:r>
    </w:p>
    <w:p w:rsidR="00E9306B" w:rsidRPr="00126B16" w:rsidRDefault="001F4DA5" w:rsidP="00E9306B">
      <w:pPr>
        <w:pStyle w:val="a6"/>
        <w:spacing w:after="160" w:line="257" w:lineRule="auto"/>
        <w:ind w:hanging="1980"/>
        <w:rPr>
          <w:sz w:val="18"/>
          <w:szCs w:val="18"/>
          <w:lang w:val="en-US"/>
        </w:rPr>
        <w:sectPr w:rsidR="00E9306B" w:rsidRPr="00126B16" w:rsidSect="00EB12EF">
          <w:headerReference w:type="even" r:id="rId24"/>
          <w:headerReference w:type="default" r:id="rId25"/>
          <w:footerReference w:type="even" r:id="rId26"/>
          <w:footerReference w:type="default" r:id="rId27"/>
          <w:pgSz w:w="11900" w:h="16840"/>
          <w:pgMar w:top="1635" w:right="1288" w:bottom="1582" w:left="3104" w:header="0" w:footer="3" w:gutter="0"/>
          <w:pgBorders w:offsetFrom="page">
            <w:top w:val="single" w:sz="4" w:space="24" w:color="auto"/>
            <w:left w:val="single" w:sz="4" w:space="24" w:color="auto"/>
            <w:bottom w:val="single" w:sz="4" w:space="24" w:color="auto"/>
            <w:right w:val="single" w:sz="4" w:space="24" w:color="auto"/>
          </w:pgBorders>
          <w:pgNumType w:start="24"/>
          <w:cols w:space="720"/>
          <w:noEndnote/>
          <w:docGrid w:linePitch="360"/>
        </w:sectPr>
      </w:pPr>
      <w:r w:rsidRPr="00126B16">
        <w:rPr>
          <w:rFonts w:ascii="Arial" w:eastAsia="Arial" w:hAnsi="Arial" w:cs="Arial"/>
          <w:color w:val="231F20"/>
          <w:w w:val="80"/>
          <w:sz w:val="18"/>
          <w:szCs w:val="18"/>
          <w:lang w:val="en-US"/>
        </w:rPr>
        <w:t>M.S. Podolsky, A.V. Litvinov</w:t>
      </w:r>
    </w:p>
    <w:p w:rsidR="009D75A5" w:rsidRPr="00126B16" w:rsidRDefault="009D75A5">
      <w:pPr>
        <w:pStyle w:val="a6"/>
        <w:spacing w:line="257" w:lineRule="auto"/>
        <w:ind w:hanging="1980"/>
        <w:rPr>
          <w:sz w:val="18"/>
          <w:szCs w:val="18"/>
          <w:lang w:val="en-US"/>
        </w:rPr>
      </w:pPr>
    </w:p>
    <w:p w:rsidR="009D75A5" w:rsidRPr="00126B16" w:rsidRDefault="001F4DA5" w:rsidP="00E9306B">
      <w:pPr>
        <w:pStyle w:val="40"/>
        <w:keepNext/>
        <w:keepLines/>
        <w:ind w:left="142" w:firstLine="0"/>
        <w:jc w:val="both"/>
      </w:pPr>
      <w:bookmarkStart w:id="65" w:name="bookmark71"/>
      <w:bookmarkStart w:id="66" w:name="bookmark72"/>
      <w:bookmarkStart w:id="67" w:name="bookmark73"/>
      <w:r w:rsidRPr="00126B16">
        <w:t>СОДЕРЖАНИЕТРУДОВОГО ДОГОВОРА ГИПА, ГАПА С ПО</w:t>
      </w:r>
      <w:bookmarkEnd w:id="65"/>
      <w:bookmarkEnd w:id="66"/>
      <w:bookmarkEnd w:id="67"/>
    </w:p>
    <w:p w:rsidR="009D75A5" w:rsidRPr="00126B16" w:rsidRDefault="001F4DA5">
      <w:pPr>
        <w:pStyle w:val="11"/>
        <w:jc w:val="both"/>
      </w:pPr>
      <w:r w:rsidRPr="00126B16">
        <w:rPr>
          <w:color w:val="231F20"/>
        </w:rPr>
        <w:t>Инициированные Федеральным законом РФ № 372-ФЗ [2] изменения глубоко затронули такую «п</w:t>
      </w:r>
      <w:r w:rsidRPr="00126B16">
        <w:rPr>
          <w:color w:val="231F20"/>
        </w:rPr>
        <w:t>е</w:t>
      </w:r>
      <w:r w:rsidRPr="00126B16">
        <w:rPr>
          <w:color w:val="231F20"/>
        </w:rPr>
        <w:t>риферийную» область менеджмента, как договорное регулирование отношений ПО- работодателя с Г</w:t>
      </w:r>
      <w:r w:rsidRPr="00126B16">
        <w:rPr>
          <w:color w:val="231F20"/>
        </w:rPr>
        <w:t>И</w:t>
      </w:r>
      <w:r w:rsidRPr="00126B16">
        <w:rPr>
          <w:color w:val="231F20"/>
        </w:rPr>
        <w:t>Пами.</w:t>
      </w:r>
    </w:p>
    <w:p w:rsidR="009D75A5" w:rsidRPr="00126B16" w:rsidRDefault="001F4DA5">
      <w:pPr>
        <w:pStyle w:val="11"/>
        <w:jc w:val="both"/>
      </w:pPr>
      <w:r w:rsidRPr="00126B16">
        <w:rPr>
          <w:color w:val="231F20"/>
        </w:rPr>
        <w:t>Можно уверенно утверждать, что во многих ПО трудовые договоры, заключенные с такими специа</w:t>
      </w:r>
      <w:r w:rsidRPr="00126B16">
        <w:rPr>
          <w:color w:val="231F20"/>
        </w:rPr>
        <w:softHyphen/>
        <w:t>листами, носят формальный характер и не отража</w:t>
      </w:r>
      <w:r w:rsidRPr="00126B16">
        <w:rPr>
          <w:color w:val="231F20"/>
        </w:rPr>
        <w:softHyphen/>
        <w:t>ют реальных взаимных прав и обязанностей сто</w:t>
      </w:r>
      <w:r w:rsidRPr="00126B16">
        <w:rPr>
          <w:color w:val="231F20"/>
        </w:rPr>
        <w:softHyphen/>
        <w:t>рон, о</w:t>
      </w:r>
      <w:r w:rsidRPr="00126B16">
        <w:rPr>
          <w:color w:val="231F20"/>
        </w:rPr>
        <w:t>т</w:t>
      </w:r>
      <w:r w:rsidRPr="00126B16">
        <w:rPr>
          <w:color w:val="231F20"/>
        </w:rPr>
        <w:t>носительно которых они пришли к соглаше</w:t>
      </w:r>
      <w:r w:rsidRPr="00126B16">
        <w:rPr>
          <w:color w:val="231F20"/>
        </w:rPr>
        <w:softHyphen/>
        <w:t>нию. Н</w:t>
      </w:r>
      <w:r w:rsidRPr="00126B16">
        <w:rPr>
          <w:color w:val="231F20"/>
        </w:rPr>
        <w:t>е</w:t>
      </w:r>
      <w:r w:rsidRPr="00126B16">
        <w:rPr>
          <w:color w:val="231F20"/>
        </w:rPr>
        <w:t>редки конфликтные ситуации, вызванные простым недопониманием сторонами содержания заключе</w:t>
      </w:r>
      <w:r w:rsidRPr="00126B16">
        <w:rPr>
          <w:color w:val="231F20"/>
        </w:rPr>
        <w:t>н</w:t>
      </w:r>
      <w:r w:rsidRPr="00126B16">
        <w:rPr>
          <w:color w:val="231F20"/>
        </w:rPr>
        <w:t>ных договоренностей. Законодатель дает руковод</w:t>
      </w:r>
      <w:r w:rsidRPr="00126B16">
        <w:rPr>
          <w:color w:val="231F20"/>
        </w:rPr>
        <w:t>и</w:t>
      </w:r>
      <w:r w:rsidRPr="00126B16">
        <w:rPr>
          <w:color w:val="231F20"/>
        </w:rPr>
        <w:t>телям ПО и ГИПам возможность превра</w:t>
      </w:r>
      <w:r w:rsidRPr="00126B16">
        <w:rPr>
          <w:color w:val="231F20"/>
        </w:rPr>
        <w:softHyphen/>
        <w:t>тить труд</w:t>
      </w:r>
      <w:r w:rsidRPr="00126B16">
        <w:rPr>
          <w:color w:val="231F20"/>
        </w:rPr>
        <w:t>о</w:t>
      </w:r>
      <w:r w:rsidRPr="00126B16">
        <w:rPr>
          <w:color w:val="231F20"/>
        </w:rPr>
        <w:t>вой договор в «работающий» управлен</w:t>
      </w:r>
      <w:r w:rsidRPr="00126B16">
        <w:rPr>
          <w:color w:val="231F20"/>
        </w:rPr>
        <w:softHyphen/>
        <w:t>ческий инс</w:t>
      </w:r>
      <w:r w:rsidRPr="00126B16">
        <w:rPr>
          <w:color w:val="231F20"/>
        </w:rPr>
        <w:t>т</w:t>
      </w:r>
      <w:r w:rsidRPr="00126B16">
        <w:rPr>
          <w:color w:val="231F20"/>
        </w:rPr>
        <w:t>румент, отражающий реальные цели и интересы ст</w:t>
      </w:r>
      <w:r w:rsidRPr="00126B16">
        <w:rPr>
          <w:color w:val="231F20"/>
        </w:rPr>
        <w:t>о</w:t>
      </w:r>
      <w:r w:rsidRPr="00126B16">
        <w:rPr>
          <w:color w:val="231F20"/>
        </w:rPr>
        <w:t>рон, их взаимные права и обязаннос</w:t>
      </w:r>
      <w:r w:rsidRPr="00126B16">
        <w:rPr>
          <w:color w:val="231F20"/>
        </w:rPr>
        <w:softHyphen/>
        <w:t>ти. В части, о</w:t>
      </w:r>
      <w:r w:rsidRPr="00126B16">
        <w:rPr>
          <w:color w:val="231F20"/>
        </w:rPr>
        <w:t>т</w:t>
      </w:r>
      <w:r w:rsidRPr="00126B16">
        <w:rPr>
          <w:color w:val="231F20"/>
        </w:rPr>
        <w:t>носящейся к деятельности ГИПов, он изменил статус последних и определил кон</w:t>
      </w:r>
      <w:r w:rsidRPr="00126B16">
        <w:rPr>
          <w:color w:val="231F20"/>
        </w:rPr>
        <w:softHyphen/>
        <w:t>кретные требования к специалистам, призванным организовывать работы по подготовке проектной документации, уточнил цели их найма и необхо</w:t>
      </w:r>
      <w:r w:rsidRPr="00126B16">
        <w:rPr>
          <w:color w:val="231F20"/>
        </w:rPr>
        <w:softHyphen/>
        <w:t>димость урегулирования с ними отношений ПО- работодателя на основе труд</w:t>
      </w:r>
      <w:r w:rsidRPr="00126B16">
        <w:rPr>
          <w:color w:val="231F20"/>
        </w:rPr>
        <w:t>о</w:t>
      </w:r>
      <w:r w:rsidRPr="00126B16">
        <w:rPr>
          <w:color w:val="231F20"/>
        </w:rPr>
        <w:t>вого договора.</w:t>
      </w:r>
    </w:p>
    <w:p w:rsidR="009D75A5" w:rsidRPr="00126B16" w:rsidRDefault="001F4DA5">
      <w:pPr>
        <w:pStyle w:val="11"/>
        <w:jc w:val="both"/>
      </w:pPr>
      <w:r w:rsidRPr="00126B16">
        <w:rPr>
          <w:color w:val="231F20"/>
        </w:rPr>
        <w:t>По общему правилу для трудового договора ха</w:t>
      </w:r>
      <w:r w:rsidRPr="00126B16">
        <w:rPr>
          <w:color w:val="231F20"/>
        </w:rPr>
        <w:softHyphen/>
        <w:t>рактерно равенство его субъектов. ПО-работодатель и ГИП в конкретной трудоправовой ситуации обл</w:t>
      </w:r>
      <w:r w:rsidRPr="00126B16">
        <w:rPr>
          <w:color w:val="231F20"/>
        </w:rPr>
        <w:t>а</w:t>
      </w:r>
      <w:r w:rsidRPr="00126B16">
        <w:rPr>
          <w:color w:val="231F20"/>
        </w:rPr>
        <w:t>дают относительно равными возможностями по в</w:t>
      </w:r>
      <w:r w:rsidRPr="00126B16">
        <w:rPr>
          <w:color w:val="231F20"/>
        </w:rPr>
        <w:t>ы</w:t>
      </w:r>
      <w:r w:rsidRPr="00126B16">
        <w:rPr>
          <w:color w:val="231F20"/>
        </w:rPr>
        <w:t>бору предстоящего варианта трудоправового повед</w:t>
      </w:r>
      <w:r w:rsidRPr="00126B16">
        <w:rPr>
          <w:color w:val="231F20"/>
        </w:rPr>
        <w:t>е</w:t>
      </w:r>
      <w:r w:rsidRPr="00126B16">
        <w:rPr>
          <w:color w:val="231F20"/>
        </w:rPr>
        <w:t>ния: заключить трудовой договор или отка</w:t>
      </w:r>
      <w:r w:rsidRPr="00126B16">
        <w:rPr>
          <w:color w:val="231F20"/>
        </w:rPr>
        <w:softHyphen/>
        <w:t>заться от его заключения, внести в него изменения или нет, согласовать дополнительные к основной трудовой функции работы или нет и т. п.</w:t>
      </w:r>
    </w:p>
    <w:p w:rsidR="009D75A5" w:rsidRPr="00126B16" w:rsidRDefault="001F4DA5">
      <w:pPr>
        <w:pStyle w:val="11"/>
        <w:jc w:val="both"/>
      </w:pPr>
      <w:r w:rsidRPr="00126B16">
        <w:rPr>
          <w:color w:val="231F20"/>
        </w:rPr>
        <w:t>Однако на практике ГИП часто выступает в роли экономически (а иногда и фактически) зависимой стороны договора, оказывающейся в невыгодном для себя положении (в ПО не регламентирован по</w:t>
      </w:r>
      <w:r w:rsidRPr="00126B16">
        <w:rPr>
          <w:color w:val="231F20"/>
        </w:rPr>
        <w:softHyphen/>
        <w:t>рядок подписей на проектной документации, не определ</w:t>
      </w:r>
      <w:r w:rsidRPr="00126B16">
        <w:rPr>
          <w:color w:val="231F20"/>
        </w:rPr>
        <w:t>е</w:t>
      </w:r>
      <w:r w:rsidRPr="00126B16">
        <w:rPr>
          <w:color w:val="231F20"/>
        </w:rPr>
        <w:t>ны политика ПО и правила привлечения субподря</w:t>
      </w:r>
      <w:r w:rsidRPr="00126B16">
        <w:rPr>
          <w:color w:val="231F20"/>
        </w:rPr>
        <w:t>д</w:t>
      </w:r>
      <w:r w:rsidRPr="00126B16">
        <w:rPr>
          <w:color w:val="231F20"/>
        </w:rPr>
        <w:t>ных организаций и т. д.). Полагаем, что при заключ</w:t>
      </w:r>
      <w:r w:rsidRPr="00126B16">
        <w:rPr>
          <w:color w:val="231F20"/>
        </w:rPr>
        <w:t>е</w:t>
      </w:r>
      <w:r w:rsidRPr="00126B16">
        <w:rPr>
          <w:color w:val="231F20"/>
        </w:rPr>
        <w:t>нии трудового договора в интересах обеих сторон (нанимателя и нанимающегося) им необходимо пр</w:t>
      </w:r>
      <w:r w:rsidRPr="00126B16">
        <w:rPr>
          <w:color w:val="231F20"/>
        </w:rPr>
        <w:t>и</w:t>
      </w:r>
      <w:r w:rsidRPr="00126B16">
        <w:rPr>
          <w:color w:val="231F20"/>
        </w:rPr>
        <w:t>ложить встречные усилия для пре</w:t>
      </w:r>
      <w:r w:rsidRPr="00126B16">
        <w:rPr>
          <w:color w:val="231F20"/>
        </w:rPr>
        <w:softHyphen/>
        <w:t>дупреждения и преодоления такой ситуации, исхо</w:t>
      </w:r>
      <w:r w:rsidRPr="00126B16">
        <w:rPr>
          <w:color w:val="231F20"/>
        </w:rPr>
        <w:softHyphen/>
        <w:t xml:space="preserve">дя из </w:t>
      </w:r>
      <w:r w:rsidRPr="00126B16">
        <w:rPr>
          <w:b/>
          <w:bCs/>
          <w:color w:val="231F20"/>
        </w:rPr>
        <w:t>принципа равенства договаривающихся сторон</w:t>
      </w:r>
      <w:r w:rsidRPr="00126B16">
        <w:rPr>
          <w:color w:val="231F20"/>
        </w:rPr>
        <w:t>.</w:t>
      </w:r>
    </w:p>
    <w:p w:rsidR="009D75A5" w:rsidRPr="00126B16" w:rsidRDefault="001F4DA5">
      <w:pPr>
        <w:pStyle w:val="11"/>
        <w:jc w:val="both"/>
      </w:pPr>
      <w:r w:rsidRPr="00126B16">
        <w:rPr>
          <w:color w:val="231F20"/>
        </w:rPr>
        <w:t>Какие условия, с нашей точки зрения, ПО- раб</w:t>
      </w:r>
      <w:r w:rsidRPr="00126B16">
        <w:rPr>
          <w:color w:val="231F20"/>
        </w:rPr>
        <w:t>о</w:t>
      </w:r>
      <w:r w:rsidRPr="00126B16">
        <w:rPr>
          <w:color w:val="231F20"/>
        </w:rPr>
        <w:t>тодатель и ГИП в процессе переговоров должны (кроме прочего)</w:t>
      </w:r>
      <w:r w:rsidRPr="00126B16">
        <w:rPr>
          <w:color w:val="231F20"/>
          <w:vertAlign w:val="superscript"/>
        </w:rPr>
        <w:t>1</w:t>
      </w:r>
      <w:r w:rsidRPr="00126B16">
        <w:rPr>
          <w:color w:val="231F20"/>
        </w:rPr>
        <w:t xml:space="preserve"> в обязательном поряд</w:t>
      </w:r>
      <w:r w:rsidRPr="00126B16">
        <w:rPr>
          <w:color w:val="231F20"/>
        </w:rPr>
        <w:softHyphen/>
        <w:t>ке рассмо</w:t>
      </w:r>
      <w:r w:rsidRPr="00126B16">
        <w:rPr>
          <w:color w:val="231F20"/>
        </w:rPr>
        <w:t>т</w:t>
      </w:r>
      <w:r w:rsidRPr="00126B16">
        <w:rPr>
          <w:color w:val="231F20"/>
        </w:rPr>
        <w:t>реть и согласовать в трудовом дого</w:t>
      </w:r>
      <w:r w:rsidRPr="00126B16">
        <w:rPr>
          <w:color w:val="231F20"/>
        </w:rPr>
        <w:softHyphen/>
        <w:t>воре в целях ре</w:t>
      </w:r>
      <w:r w:rsidRPr="00126B16">
        <w:rPr>
          <w:color w:val="231F20"/>
        </w:rPr>
        <w:t>а</w:t>
      </w:r>
      <w:r w:rsidRPr="00126B16">
        <w:rPr>
          <w:color w:val="231F20"/>
        </w:rPr>
        <w:t>лизации новых требований ГрК РФ в части, относ</w:t>
      </w:r>
      <w:r w:rsidRPr="00126B16">
        <w:rPr>
          <w:color w:val="231F20"/>
        </w:rPr>
        <w:t>я</w:t>
      </w:r>
      <w:r w:rsidRPr="00126B16">
        <w:rPr>
          <w:color w:val="231F20"/>
        </w:rPr>
        <w:t>щейся к деятельности спе</w:t>
      </w:r>
      <w:r w:rsidRPr="00126B16">
        <w:rPr>
          <w:color w:val="231F20"/>
        </w:rPr>
        <w:softHyphen/>
        <w:t>циалистов по организации архитектурно-строи</w:t>
      </w:r>
      <w:r w:rsidRPr="00126B16">
        <w:rPr>
          <w:color w:val="231F20"/>
        </w:rPr>
        <w:softHyphen/>
        <w:t>тельного проектирования?</w:t>
      </w:r>
    </w:p>
    <w:p w:rsidR="009D75A5" w:rsidRPr="00126B16" w:rsidRDefault="001F4DA5">
      <w:pPr>
        <w:pStyle w:val="11"/>
        <w:jc w:val="both"/>
      </w:pPr>
      <w:r w:rsidRPr="00126B16">
        <w:rPr>
          <w:color w:val="231F20"/>
        </w:rPr>
        <w:t>Несмотря на то что ТК РФ содержит доста</w:t>
      </w:r>
      <w:r w:rsidRPr="00126B16">
        <w:rPr>
          <w:color w:val="231F20"/>
        </w:rPr>
        <w:softHyphen/>
        <w:t>точно объемный перечень обязательных усло</w:t>
      </w:r>
      <w:r w:rsidRPr="00126B16">
        <w:rPr>
          <w:color w:val="231F20"/>
        </w:rPr>
        <w:softHyphen/>
        <w:t>вий, не все из них имеют одинаковое значение для заключения тр</w:t>
      </w:r>
      <w:r w:rsidRPr="00126B16">
        <w:rPr>
          <w:color w:val="231F20"/>
        </w:rPr>
        <w:t>у</w:t>
      </w:r>
      <w:r w:rsidRPr="00126B16">
        <w:rPr>
          <w:color w:val="231F20"/>
        </w:rPr>
        <w:t>дового договора. Но есть группа основных обяз</w:t>
      </w:r>
      <w:r w:rsidRPr="00126B16">
        <w:rPr>
          <w:color w:val="231F20"/>
        </w:rPr>
        <w:t>а</w:t>
      </w:r>
      <w:r w:rsidRPr="00126B16">
        <w:rPr>
          <w:color w:val="231F20"/>
        </w:rPr>
        <w:t>тельных условий, кото</w:t>
      </w:r>
      <w:r w:rsidRPr="00126B16">
        <w:rPr>
          <w:color w:val="231F20"/>
        </w:rPr>
        <w:softHyphen/>
        <w:t>рые, по нашему мнению, я</w:t>
      </w:r>
      <w:r w:rsidRPr="00126B16">
        <w:rPr>
          <w:color w:val="231F20"/>
        </w:rPr>
        <w:t>в</w:t>
      </w:r>
      <w:r w:rsidRPr="00126B16">
        <w:rPr>
          <w:color w:val="231F20"/>
        </w:rPr>
        <w:t>ляются универсаль</w:t>
      </w:r>
      <w:r w:rsidRPr="00126B16">
        <w:rPr>
          <w:color w:val="231F20"/>
        </w:rPr>
        <w:softHyphen/>
        <w:t>ными для каждого трудового д</w:t>
      </w:r>
      <w:r w:rsidRPr="00126B16">
        <w:rPr>
          <w:color w:val="231F20"/>
        </w:rPr>
        <w:t>о</w:t>
      </w:r>
      <w:r w:rsidRPr="00126B16">
        <w:rPr>
          <w:color w:val="231F20"/>
        </w:rPr>
        <w:t>говора:</w:t>
      </w:r>
    </w:p>
    <w:p w:rsidR="009D75A5" w:rsidRPr="00126B16" w:rsidRDefault="001F4DA5">
      <w:pPr>
        <w:pStyle w:val="11"/>
        <w:numPr>
          <w:ilvl w:val="0"/>
          <w:numId w:val="2"/>
        </w:numPr>
        <w:tabs>
          <w:tab w:val="left" w:pos="254"/>
        </w:tabs>
        <w:spacing w:line="228" w:lineRule="auto"/>
        <w:ind w:left="300" w:hanging="300"/>
        <w:jc w:val="both"/>
      </w:pPr>
      <w:bookmarkStart w:id="68" w:name="bookmark74"/>
      <w:bookmarkEnd w:id="68"/>
      <w:r w:rsidRPr="00126B16">
        <w:rPr>
          <w:b/>
          <w:bCs/>
          <w:color w:val="231F20"/>
        </w:rPr>
        <w:t xml:space="preserve">предмет договора </w:t>
      </w:r>
      <w:r w:rsidRPr="00126B16">
        <w:rPr>
          <w:color w:val="231F20"/>
        </w:rPr>
        <w:t>— конкретная трудовая функ</w:t>
      </w:r>
      <w:r w:rsidRPr="00126B16">
        <w:rPr>
          <w:color w:val="231F20"/>
        </w:rPr>
        <w:softHyphen/>
        <w:t>ция, для выполнения которой принимается на р</w:t>
      </w:r>
      <w:r w:rsidRPr="00126B16">
        <w:rPr>
          <w:color w:val="231F20"/>
        </w:rPr>
        <w:t>а</w:t>
      </w:r>
      <w:r w:rsidRPr="00126B16">
        <w:rPr>
          <w:color w:val="231F20"/>
        </w:rPr>
        <w:t>боту специалист;</w:t>
      </w:r>
    </w:p>
    <w:p w:rsidR="009D75A5" w:rsidRPr="00126B16" w:rsidRDefault="001F4DA5">
      <w:pPr>
        <w:pStyle w:val="11"/>
        <w:numPr>
          <w:ilvl w:val="0"/>
          <w:numId w:val="2"/>
        </w:numPr>
        <w:tabs>
          <w:tab w:val="left" w:pos="254"/>
        </w:tabs>
        <w:spacing w:line="218" w:lineRule="auto"/>
        <w:ind w:left="300" w:hanging="300"/>
        <w:jc w:val="both"/>
      </w:pPr>
      <w:bookmarkStart w:id="69" w:name="bookmark75"/>
      <w:bookmarkEnd w:id="69"/>
      <w:r w:rsidRPr="00126B16">
        <w:rPr>
          <w:b/>
          <w:bCs/>
          <w:color w:val="231F20"/>
        </w:rPr>
        <w:t xml:space="preserve">место осуществления трудовой функции </w:t>
      </w:r>
      <w:r w:rsidRPr="00126B16">
        <w:rPr>
          <w:color w:val="231F20"/>
        </w:rPr>
        <w:t>(место работы);</w:t>
      </w:r>
    </w:p>
    <w:p w:rsidR="009D75A5" w:rsidRPr="00126B16" w:rsidRDefault="001F4DA5">
      <w:pPr>
        <w:pStyle w:val="11"/>
        <w:numPr>
          <w:ilvl w:val="0"/>
          <w:numId w:val="2"/>
        </w:numPr>
        <w:tabs>
          <w:tab w:val="left" w:pos="254"/>
        </w:tabs>
        <w:spacing w:line="192" w:lineRule="auto"/>
        <w:ind w:firstLine="0"/>
        <w:jc w:val="both"/>
      </w:pPr>
      <w:bookmarkStart w:id="70" w:name="bookmark76"/>
      <w:bookmarkEnd w:id="70"/>
      <w:r w:rsidRPr="00126B16">
        <w:rPr>
          <w:b/>
          <w:bCs/>
          <w:color w:val="231F20"/>
        </w:rPr>
        <w:t>особенности вознаграждения ГИПа за труд</w:t>
      </w:r>
      <w:r w:rsidRPr="00126B16">
        <w:rPr>
          <w:color w:val="231F20"/>
        </w:rPr>
        <w:t>.</w:t>
      </w:r>
    </w:p>
    <w:p w:rsidR="009D75A5" w:rsidRPr="00126B16" w:rsidRDefault="001F4DA5">
      <w:pPr>
        <w:pStyle w:val="11"/>
        <w:jc w:val="both"/>
      </w:pPr>
      <w:r w:rsidRPr="00126B16">
        <w:rPr>
          <w:color w:val="231F20"/>
        </w:rPr>
        <w:t>Следует еще раз подчеркнуть, что в совре</w:t>
      </w:r>
      <w:r w:rsidRPr="00126B16">
        <w:rPr>
          <w:color w:val="231F20"/>
        </w:rPr>
        <w:softHyphen/>
        <w:t>менных условиях и ТК РФ (общий тренд), и Градостроител</w:t>
      </w:r>
      <w:r w:rsidRPr="00126B16">
        <w:rPr>
          <w:color w:val="231F20"/>
        </w:rPr>
        <w:t>ь</w:t>
      </w:r>
      <w:r w:rsidRPr="00126B16">
        <w:rPr>
          <w:color w:val="231F20"/>
        </w:rPr>
        <w:t xml:space="preserve">ный кодекс РФ (однозначно) определяют предмет трудового договора ГИПа через </w:t>
      </w:r>
      <w:r w:rsidRPr="00126B16">
        <w:rPr>
          <w:b/>
          <w:bCs/>
          <w:color w:val="231F20"/>
        </w:rPr>
        <w:t>трудовую функцию</w:t>
      </w:r>
      <w:r w:rsidRPr="00126B16">
        <w:rPr>
          <w:color w:val="231F20"/>
        </w:rPr>
        <w:t>, а не формально через традиционную «триаду» — «специальность, ква</w:t>
      </w:r>
      <w:r w:rsidRPr="00126B16">
        <w:rPr>
          <w:color w:val="231F20"/>
        </w:rPr>
        <w:softHyphen/>
        <w:t>лификация или должность». О</w:t>
      </w:r>
      <w:r w:rsidRPr="00126B16">
        <w:rPr>
          <w:color w:val="231F20"/>
        </w:rPr>
        <w:t>п</w:t>
      </w:r>
      <w:r w:rsidRPr="00126B16">
        <w:rPr>
          <w:color w:val="231F20"/>
        </w:rPr>
        <w:t>ределение трудо</w:t>
      </w:r>
      <w:r w:rsidRPr="00126B16">
        <w:rPr>
          <w:color w:val="231F20"/>
        </w:rPr>
        <w:softHyphen/>
        <w:t>вой функции только через конкре</w:t>
      </w:r>
      <w:r w:rsidRPr="00126B16">
        <w:rPr>
          <w:color w:val="231F20"/>
        </w:rPr>
        <w:t>т</w:t>
      </w:r>
      <w:r w:rsidRPr="00126B16">
        <w:rPr>
          <w:color w:val="231F20"/>
        </w:rPr>
        <w:t>ную должность (специальность) не является полным и не дает воз</w:t>
      </w:r>
      <w:r w:rsidRPr="00126B16">
        <w:rPr>
          <w:color w:val="231F20"/>
        </w:rPr>
        <w:softHyphen/>
        <w:t>можности ПО-работодателю своевр</w:t>
      </w:r>
      <w:r w:rsidRPr="00126B16">
        <w:rPr>
          <w:color w:val="231F20"/>
        </w:rPr>
        <w:t>е</w:t>
      </w:r>
      <w:r w:rsidRPr="00126B16">
        <w:rPr>
          <w:color w:val="231F20"/>
        </w:rPr>
        <w:t>менно реаги</w:t>
      </w:r>
      <w:r w:rsidRPr="00126B16">
        <w:rPr>
          <w:color w:val="231F20"/>
        </w:rPr>
        <w:softHyphen/>
        <w:t>ровать на потребности производства, оперативно и эффективно решать экономические проблемы, поскольку, согласно статье 60 ТК РФ, з</w:t>
      </w:r>
      <w:r w:rsidRPr="00126B16">
        <w:rPr>
          <w:color w:val="231F20"/>
        </w:rPr>
        <w:t>а</w:t>
      </w:r>
      <w:r w:rsidRPr="00126B16">
        <w:rPr>
          <w:color w:val="231F20"/>
        </w:rPr>
        <w:t>прещает</w:t>
      </w:r>
      <w:r w:rsidRPr="00126B16">
        <w:rPr>
          <w:color w:val="231F20"/>
        </w:rPr>
        <w:softHyphen/>
        <w:t>ся требовать от работника выполнения раб</w:t>
      </w:r>
      <w:r w:rsidRPr="00126B16">
        <w:rPr>
          <w:color w:val="231F20"/>
        </w:rPr>
        <w:t>о</w:t>
      </w:r>
      <w:r w:rsidRPr="00126B16">
        <w:rPr>
          <w:color w:val="231F20"/>
        </w:rPr>
        <w:t>ты, не обусловленной трудовым договором. Если в трудо</w:t>
      </w:r>
      <w:r w:rsidRPr="00126B16">
        <w:rPr>
          <w:color w:val="231F20"/>
        </w:rPr>
        <w:softHyphen/>
        <w:t>вом договоре ГИПа границы его трудовой функции четко не определены, а только подразум</w:t>
      </w:r>
      <w:r w:rsidRPr="00126B16">
        <w:rPr>
          <w:color w:val="231F20"/>
        </w:rPr>
        <w:t>е</w:t>
      </w:r>
      <w:r w:rsidRPr="00126B16">
        <w:rPr>
          <w:color w:val="231F20"/>
        </w:rPr>
        <w:t>ваются сторонами и она заканчивается сдачей-приемкой готовой продукции заказчиком, то фо</w:t>
      </w:r>
      <w:r w:rsidRPr="00126B16">
        <w:rPr>
          <w:color w:val="231F20"/>
        </w:rPr>
        <w:t>р</w:t>
      </w:r>
      <w:r w:rsidRPr="00126B16">
        <w:rPr>
          <w:color w:val="231F20"/>
        </w:rPr>
        <w:t>мально, если заказчик обратится к ПО-работодателю с просьбой оказать также услуги по ведению авто</w:t>
      </w:r>
      <w:r w:rsidRPr="00126B16">
        <w:rPr>
          <w:color w:val="231F20"/>
        </w:rPr>
        <w:t>р</w:t>
      </w:r>
      <w:r w:rsidRPr="00126B16">
        <w:rPr>
          <w:color w:val="231F20"/>
        </w:rPr>
        <w:t>ского надзо</w:t>
      </w:r>
      <w:r w:rsidRPr="00126B16">
        <w:rPr>
          <w:color w:val="231F20"/>
        </w:rPr>
        <w:softHyphen/>
        <w:t>ра вплоть до ввода объекта в эксплуат</w:t>
      </w:r>
      <w:r w:rsidRPr="00126B16">
        <w:rPr>
          <w:color w:val="231F20"/>
        </w:rPr>
        <w:t>а</w:t>
      </w:r>
      <w:r w:rsidRPr="00126B16">
        <w:rPr>
          <w:color w:val="231F20"/>
        </w:rPr>
        <w:t>цию и выхо</w:t>
      </w:r>
      <w:r w:rsidRPr="00126B16">
        <w:rPr>
          <w:color w:val="231F20"/>
        </w:rPr>
        <w:softHyphen/>
        <w:t>да его на проектные показатели, возмо</w:t>
      </w:r>
      <w:r w:rsidRPr="00126B16">
        <w:rPr>
          <w:color w:val="231F20"/>
        </w:rPr>
        <w:t>ж</w:t>
      </w:r>
      <w:r w:rsidRPr="00126B16">
        <w:rPr>
          <w:color w:val="231F20"/>
        </w:rPr>
        <w:t>на спорная ситуация (статья 60 ТК РФ). Указание в договоре на профессию, специальность и квалифик</w:t>
      </w:r>
      <w:r w:rsidRPr="00126B16">
        <w:rPr>
          <w:color w:val="231F20"/>
        </w:rPr>
        <w:t>а</w:t>
      </w:r>
      <w:r w:rsidRPr="00126B16">
        <w:rPr>
          <w:color w:val="231F20"/>
        </w:rPr>
        <w:t>цию либо должность — наиболее простой способ определе</w:t>
      </w:r>
      <w:r w:rsidRPr="00126B16">
        <w:rPr>
          <w:color w:val="231F20"/>
        </w:rPr>
        <w:softHyphen/>
        <w:t>ния трудовой функции, когда труд носит неперсонифицированный характер. Это предполагает от</w:t>
      </w:r>
      <w:r w:rsidRPr="00126B16">
        <w:rPr>
          <w:color w:val="231F20"/>
        </w:rPr>
        <w:softHyphen/>
        <w:t>сутствие тесной связи между содержанием труда и личными качествами конкретного работника. В на</w:t>
      </w:r>
      <w:r w:rsidRPr="00126B16">
        <w:rPr>
          <w:color w:val="231F20"/>
        </w:rPr>
        <w:softHyphen/>
        <w:t>шем же случае как раз важны состав и уровень ком</w:t>
      </w:r>
      <w:r w:rsidRPr="00126B16">
        <w:rPr>
          <w:color w:val="231F20"/>
        </w:rPr>
        <w:softHyphen/>
        <w:t>петенций, которыми должен обладать соискатель должности ГИПав современной ПО-работодателе. А их учет требует конкретизации прав и обязаннос</w:t>
      </w:r>
      <w:r w:rsidRPr="00126B16">
        <w:rPr>
          <w:color w:val="231F20"/>
        </w:rPr>
        <w:softHyphen/>
        <w:t>тей ГИПа (работника) при определении трудовой фун</w:t>
      </w:r>
      <w:r w:rsidRPr="00126B16">
        <w:rPr>
          <w:color w:val="231F20"/>
        </w:rPr>
        <w:t>к</w:t>
      </w:r>
      <w:r w:rsidRPr="00126B16">
        <w:rPr>
          <w:color w:val="231F20"/>
        </w:rPr>
        <w:t>ции и иных существенных условий, например оплаты труда, льгот и преимуществ.</w:t>
      </w:r>
    </w:p>
    <w:p w:rsidR="009D75A5" w:rsidRPr="00126B16" w:rsidRDefault="001F4DA5">
      <w:pPr>
        <w:pStyle w:val="11"/>
        <w:jc w:val="both"/>
      </w:pPr>
      <w:r w:rsidRPr="00126B16">
        <w:rPr>
          <w:color w:val="231F20"/>
        </w:rPr>
        <w:t>Поэтому мы предлагаем использовать сторо</w:t>
      </w:r>
      <w:r w:rsidRPr="00126B16">
        <w:rPr>
          <w:color w:val="231F20"/>
        </w:rPr>
        <w:softHyphen/>
        <w:t>нам этого трудового договора следующую возмож</w:t>
      </w:r>
      <w:r w:rsidRPr="00126B16">
        <w:rPr>
          <w:color w:val="231F20"/>
        </w:rPr>
        <w:softHyphen/>
        <w:t xml:space="preserve">ную конкретизацию формулировки его </w:t>
      </w:r>
      <w:r w:rsidRPr="00126B16">
        <w:rPr>
          <w:b/>
          <w:bCs/>
          <w:color w:val="231F20"/>
        </w:rPr>
        <w:t>предмета</w:t>
      </w:r>
      <w:r w:rsidRPr="00126B16">
        <w:rPr>
          <w:color w:val="231F20"/>
          <w:vertAlign w:val="superscript"/>
        </w:rPr>
        <w:t>2</w:t>
      </w:r>
      <w:r w:rsidRPr="00126B16">
        <w:rPr>
          <w:color w:val="231F20"/>
        </w:rPr>
        <w:t>:</w:t>
      </w:r>
    </w:p>
    <w:p w:rsidR="009D75A5" w:rsidRPr="00126B16" w:rsidRDefault="001F4DA5">
      <w:pPr>
        <w:pStyle w:val="11"/>
        <w:jc w:val="both"/>
      </w:pPr>
      <w:r w:rsidRPr="00126B16">
        <w:rPr>
          <w:color w:val="231F20"/>
        </w:rPr>
        <w:t>«1.2. Предмет настоящего трудового догово</w:t>
      </w:r>
      <w:r w:rsidRPr="00126B16">
        <w:rPr>
          <w:color w:val="231F20"/>
        </w:rPr>
        <w:softHyphen/>
        <w:t>ра — организация и координация выполнения работ по подготовке проектной документации в рамках з</w:t>
      </w:r>
      <w:r w:rsidRPr="00126B16">
        <w:rPr>
          <w:color w:val="231F20"/>
        </w:rPr>
        <w:t>а</w:t>
      </w:r>
      <w:r w:rsidRPr="00126B16">
        <w:rPr>
          <w:color w:val="231F20"/>
        </w:rPr>
        <w:t>ключенного Компанией конкретного договора (дог</w:t>
      </w:r>
      <w:r w:rsidRPr="00126B16">
        <w:rPr>
          <w:color w:val="231F20"/>
        </w:rPr>
        <w:t>о</w:t>
      </w:r>
      <w:r w:rsidRPr="00126B16">
        <w:rPr>
          <w:color w:val="231F20"/>
        </w:rPr>
        <w:t>воров) подряда на подготовку про</w:t>
      </w:r>
      <w:r w:rsidRPr="00126B16">
        <w:rPr>
          <w:color w:val="231F20"/>
        </w:rPr>
        <w:softHyphen/>
        <w:t>ектной документ</w:t>
      </w:r>
      <w:r w:rsidRPr="00126B16">
        <w:rPr>
          <w:color w:val="231F20"/>
        </w:rPr>
        <w:t>а</w:t>
      </w:r>
      <w:r w:rsidRPr="00126B16">
        <w:rPr>
          <w:color w:val="231F20"/>
        </w:rPr>
        <w:t>ции как собственными силами, так и силами привл</w:t>
      </w:r>
      <w:r w:rsidRPr="00126B16">
        <w:rPr>
          <w:color w:val="231F20"/>
        </w:rPr>
        <w:t>е</w:t>
      </w:r>
      <w:r w:rsidRPr="00126B16">
        <w:rPr>
          <w:color w:val="231F20"/>
        </w:rPr>
        <w:t>ченных внешних участников работ по подготовке проектной документации и исполнителей таких р</w:t>
      </w:r>
      <w:r w:rsidRPr="00126B16">
        <w:rPr>
          <w:color w:val="231F20"/>
        </w:rPr>
        <w:t>а</w:t>
      </w:r>
      <w:r w:rsidRPr="00126B16">
        <w:rPr>
          <w:color w:val="231F20"/>
        </w:rPr>
        <w:t>бот.</w:t>
      </w:r>
    </w:p>
    <w:p w:rsidR="009D75A5" w:rsidRPr="00126B16" w:rsidRDefault="001F4DA5">
      <w:pPr>
        <w:pStyle w:val="11"/>
        <w:numPr>
          <w:ilvl w:val="0"/>
          <w:numId w:val="7"/>
        </w:numPr>
        <w:tabs>
          <w:tab w:val="left" w:pos="850"/>
        </w:tabs>
        <w:jc w:val="both"/>
      </w:pPr>
      <w:bookmarkStart w:id="71" w:name="bookmark77"/>
      <w:bookmarkEnd w:id="71"/>
      <w:r w:rsidRPr="00126B16">
        <w:rPr>
          <w:color w:val="231F20"/>
        </w:rPr>
        <w:t>Устанавливаются следующие границы и</w:t>
      </w:r>
      <w:r w:rsidRPr="00126B16">
        <w:rPr>
          <w:color w:val="231F20"/>
        </w:rPr>
        <w:t>с</w:t>
      </w:r>
      <w:r w:rsidRPr="00126B16">
        <w:rPr>
          <w:color w:val="231F20"/>
        </w:rPr>
        <w:t>полнения ГИПом этой трудовой функции: от начала переговоров Компании с потенциальным заказчиком работ по подготовке проектной доку</w:t>
      </w:r>
      <w:r w:rsidRPr="00126B16">
        <w:rPr>
          <w:color w:val="231F20"/>
        </w:rPr>
        <w:softHyphen/>
        <w:t>ментации, вкл</w:t>
      </w:r>
      <w:r w:rsidRPr="00126B16">
        <w:rPr>
          <w:color w:val="231F20"/>
        </w:rPr>
        <w:t>ю</w:t>
      </w:r>
      <w:r w:rsidRPr="00126B16">
        <w:rPr>
          <w:color w:val="231F20"/>
        </w:rPr>
        <w:t>чая участие Компании в торгах (конкурсах, аукци</w:t>
      </w:r>
      <w:r w:rsidRPr="00126B16">
        <w:rPr>
          <w:color w:val="231F20"/>
        </w:rPr>
        <w:t>о</w:t>
      </w:r>
      <w:r w:rsidRPr="00126B16">
        <w:rPr>
          <w:color w:val="231F20"/>
        </w:rPr>
        <w:t>нах), и заключения соответ</w:t>
      </w:r>
      <w:r w:rsidRPr="00126B16">
        <w:rPr>
          <w:color w:val="231F20"/>
        </w:rPr>
        <w:softHyphen/>
        <w:t>ствующих договоров до сдачи и приемки заказ</w:t>
      </w:r>
      <w:r w:rsidRPr="00126B16">
        <w:rPr>
          <w:color w:val="231F20"/>
        </w:rPr>
        <w:softHyphen/>
        <w:t>чиком готовой проектной д</w:t>
      </w:r>
      <w:r w:rsidRPr="00126B16">
        <w:rPr>
          <w:color w:val="231F20"/>
        </w:rPr>
        <w:t>о</w:t>
      </w:r>
      <w:r w:rsidRPr="00126B16">
        <w:rPr>
          <w:color w:val="231F20"/>
        </w:rPr>
        <w:t>кументации и ока</w:t>
      </w:r>
      <w:r w:rsidRPr="00126B16">
        <w:rPr>
          <w:color w:val="231F20"/>
        </w:rPr>
        <w:softHyphen/>
        <w:t>зания Компанией услуг по ведению авторского надзора за строительством объекта кап</w:t>
      </w:r>
      <w:r w:rsidRPr="00126B16">
        <w:rPr>
          <w:color w:val="231F20"/>
        </w:rPr>
        <w:t>и</w:t>
      </w:r>
      <w:r w:rsidRPr="00126B16">
        <w:rPr>
          <w:color w:val="231F20"/>
        </w:rPr>
        <w:t>тального строительства, ввода его в эксплуатацию и выво</w:t>
      </w:r>
      <w:r w:rsidRPr="00126B16">
        <w:rPr>
          <w:color w:val="231F20"/>
        </w:rPr>
        <w:softHyphen/>
        <w:t>да на проектную мощность.</w:t>
      </w:r>
    </w:p>
    <w:p w:rsidR="009D75A5" w:rsidRPr="00126B16" w:rsidRDefault="001F4DA5">
      <w:pPr>
        <w:pStyle w:val="11"/>
        <w:numPr>
          <w:ilvl w:val="0"/>
          <w:numId w:val="7"/>
        </w:numPr>
        <w:tabs>
          <w:tab w:val="left" w:pos="884"/>
        </w:tabs>
        <w:spacing w:after="320"/>
        <w:jc w:val="both"/>
      </w:pPr>
      <w:bookmarkStart w:id="72" w:name="bookmark78"/>
      <w:bookmarkEnd w:id="72"/>
      <w:r w:rsidRPr="00126B16">
        <w:rPr>
          <w:color w:val="231F20"/>
        </w:rPr>
        <w:t>Уровень знаний и умений, уровень са</w:t>
      </w:r>
      <w:r w:rsidRPr="00126B16">
        <w:rPr>
          <w:color w:val="231F20"/>
        </w:rPr>
        <w:softHyphen/>
        <w:t>мостоятельности ГИПа при выполнении тру</w:t>
      </w:r>
      <w:r w:rsidRPr="00126B16">
        <w:rPr>
          <w:color w:val="231F20"/>
        </w:rPr>
        <w:softHyphen/>
        <w:t>довой функции должен соответствовать тре</w:t>
      </w:r>
      <w:r w:rsidRPr="00126B16">
        <w:rPr>
          <w:color w:val="231F20"/>
        </w:rPr>
        <w:softHyphen/>
        <w:t>буемым уро</w:t>
      </w:r>
      <w:r w:rsidRPr="00126B16">
        <w:rPr>
          <w:color w:val="231F20"/>
        </w:rPr>
        <w:t>в</w:t>
      </w:r>
      <w:r w:rsidRPr="00126B16">
        <w:rPr>
          <w:color w:val="231F20"/>
        </w:rPr>
        <w:t>ням, установленным его долж</w:t>
      </w:r>
      <w:r w:rsidRPr="00126B16">
        <w:rPr>
          <w:color w:val="231F20"/>
        </w:rPr>
        <w:softHyphen/>
        <w:t>ностной инструкцией, но не ниже требований, установленных квалифик</w:t>
      </w:r>
      <w:r w:rsidRPr="00126B16">
        <w:rPr>
          <w:color w:val="231F20"/>
        </w:rPr>
        <w:t>а</w:t>
      </w:r>
      <w:r w:rsidRPr="00126B16">
        <w:rPr>
          <w:color w:val="231F20"/>
        </w:rPr>
        <w:t>ционным стандартом «» (название стандарта) сам</w:t>
      </w:r>
      <w:r w:rsidRPr="00126B16">
        <w:rPr>
          <w:color w:val="231F20"/>
        </w:rPr>
        <w:t>о</w:t>
      </w:r>
      <w:r w:rsidRPr="00126B16">
        <w:rPr>
          <w:color w:val="231F20"/>
        </w:rPr>
        <w:t>регу-лируемой организации «» (на</w:t>
      </w:r>
      <w:r w:rsidRPr="00126B16">
        <w:rPr>
          <w:color w:val="231F20"/>
        </w:rPr>
        <w:softHyphen/>
        <w:t>звание СРО, у</w:t>
      </w:r>
      <w:r w:rsidRPr="00126B16">
        <w:rPr>
          <w:color w:val="231F20"/>
        </w:rPr>
        <w:t>т</w:t>
      </w:r>
      <w:r w:rsidRPr="00126B16">
        <w:rPr>
          <w:color w:val="231F20"/>
        </w:rPr>
        <w:t>вердившей этот стандарт)».</w:t>
      </w:r>
    </w:p>
    <w:p w:rsidR="009D75A5" w:rsidRPr="00126B16" w:rsidRDefault="001F4DA5">
      <w:pPr>
        <w:pStyle w:val="40"/>
        <w:keepNext/>
        <w:keepLines/>
        <w:spacing w:after="80"/>
        <w:ind w:firstLine="0"/>
      </w:pPr>
      <w:bookmarkStart w:id="73" w:name="bookmark79"/>
      <w:bookmarkStart w:id="74" w:name="bookmark80"/>
      <w:bookmarkStart w:id="75" w:name="bookmark81"/>
      <w:r w:rsidRPr="00126B16">
        <w:t>СПЕЦИАЛЬНЫЕ ОБЯЗАТЕЛЬСТВА ПО-РАБОТОДАТЕЛЯ</w:t>
      </w:r>
      <w:bookmarkEnd w:id="73"/>
      <w:bookmarkEnd w:id="74"/>
      <w:bookmarkEnd w:id="75"/>
    </w:p>
    <w:p w:rsidR="009D75A5" w:rsidRPr="00126B16" w:rsidRDefault="001F4DA5">
      <w:pPr>
        <w:pStyle w:val="11"/>
        <w:jc w:val="both"/>
      </w:pPr>
      <w:r w:rsidRPr="00126B16">
        <w:rPr>
          <w:color w:val="231F20"/>
        </w:rPr>
        <w:t>Особого внимания от сторон трудового догово</w:t>
      </w:r>
      <w:r w:rsidRPr="00126B16">
        <w:rPr>
          <w:color w:val="231F20"/>
        </w:rPr>
        <w:softHyphen/>
        <w:t>ра требуют в ходе переговоров специальные (до</w:t>
      </w:r>
      <w:r w:rsidRPr="00126B16">
        <w:rPr>
          <w:color w:val="231F20"/>
        </w:rPr>
        <w:softHyphen/>
        <w:t>полнительные) обязательства ПО-работодателя. В качестве рекомендуемых мы приводим, напри</w:t>
      </w:r>
      <w:r w:rsidRPr="00126B16">
        <w:rPr>
          <w:color w:val="231F20"/>
        </w:rPr>
        <w:softHyphen/>
        <w:t>мер, следующие возможные обязательства ПО- работод</w:t>
      </w:r>
      <w:r w:rsidRPr="00126B16">
        <w:rPr>
          <w:color w:val="231F20"/>
        </w:rPr>
        <w:t>а</w:t>
      </w:r>
      <w:r w:rsidRPr="00126B16">
        <w:rPr>
          <w:color w:val="231F20"/>
        </w:rPr>
        <w:t>теля, гарантирующие наличие у него организацио</w:t>
      </w:r>
      <w:r w:rsidRPr="00126B16">
        <w:rPr>
          <w:color w:val="231F20"/>
        </w:rPr>
        <w:t>н</w:t>
      </w:r>
      <w:r w:rsidRPr="00126B16">
        <w:rPr>
          <w:color w:val="231F20"/>
        </w:rPr>
        <w:t>ных условий, необходимых и доста</w:t>
      </w:r>
      <w:r w:rsidRPr="00126B16">
        <w:rPr>
          <w:color w:val="231F20"/>
        </w:rPr>
        <w:softHyphen/>
        <w:t>точных для но</w:t>
      </w:r>
      <w:r w:rsidRPr="00126B16">
        <w:rPr>
          <w:color w:val="231F20"/>
        </w:rPr>
        <w:t>р</w:t>
      </w:r>
      <w:r w:rsidRPr="00126B16">
        <w:rPr>
          <w:color w:val="231F20"/>
        </w:rPr>
        <w:t>мальной деятельности ГИПа [4].</w:t>
      </w:r>
    </w:p>
    <w:p w:rsidR="009D75A5" w:rsidRPr="00126B16" w:rsidRDefault="001F4DA5">
      <w:pPr>
        <w:pStyle w:val="11"/>
        <w:jc w:val="both"/>
      </w:pPr>
      <w:r w:rsidRPr="00126B16">
        <w:rPr>
          <w:color w:val="231F20"/>
        </w:rPr>
        <w:t>Работодатель обязан:</w:t>
      </w:r>
    </w:p>
    <w:p w:rsidR="009D75A5" w:rsidRPr="00126B16" w:rsidRDefault="001F4DA5">
      <w:pPr>
        <w:pStyle w:val="11"/>
        <w:numPr>
          <w:ilvl w:val="0"/>
          <w:numId w:val="2"/>
        </w:numPr>
        <w:tabs>
          <w:tab w:val="left" w:pos="257"/>
        </w:tabs>
        <w:spacing w:line="228" w:lineRule="auto"/>
        <w:ind w:left="300" w:hanging="300"/>
        <w:jc w:val="both"/>
      </w:pPr>
      <w:bookmarkStart w:id="76" w:name="bookmark82"/>
      <w:bookmarkEnd w:id="76"/>
      <w:r w:rsidRPr="00126B16">
        <w:rPr>
          <w:color w:val="231F20"/>
        </w:rPr>
        <w:t>определить административную и функцио</w:t>
      </w:r>
      <w:r w:rsidRPr="00126B16">
        <w:rPr>
          <w:color w:val="231F20"/>
        </w:rPr>
        <w:softHyphen/>
        <w:t>нальную подчиненность Работника соответ</w:t>
      </w:r>
      <w:r w:rsidRPr="00126B16">
        <w:rPr>
          <w:color w:val="231F20"/>
        </w:rPr>
        <w:softHyphen/>
        <w:t>ствующим руководителям Работодателя;</w:t>
      </w:r>
    </w:p>
    <w:p w:rsidR="009D75A5" w:rsidRPr="00126B16" w:rsidRDefault="001F4DA5">
      <w:pPr>
        <w:pStyle w:val="11"/>
        <w:numPr>
          <w:ilvl w:val="0"/>
          <w:numId w:val="2"/>
        </w:numPr>
        <w:tabs>
          <w:tab w:val="left" w:pos="257"/>
        </w:tabs>
        <w:spacing w:line="228" w:lineRule="auto"/>
        <w:ind w:left="300" w:hanging="300"/>
        <w:jc w:val="both"/>
      </w:pPr>
      <w:bookmarkStart w:id="77" w:name="bookmark83"/>
      <w:bookmarkEnd w:id="77"/>
      <w:r w:rsidRPr="00126B16">
        <w:rPr>
          <w:color w:val="231F20"/>
        </w:rPr>
        <w:t>определить цели деятельности Работника и пок</w:t>
      </w:r>
      <w:r w:rsidRPr="00126B16">
        <w:rPr>
          <w:color w:val="231F20"/>
        </w:rPr>
        <w:t>а</w:t>
      </w:r>
      <w:r w:rsidRPr="00126B16">
        <w:rPr>
          <w:color w:val="231F20"/>
        </w:rPr>
        <w:t>затели их достижения в соответствую</w:t>
      </w:r>
      <w:r w:rsidRPr="00126B16">
        <w:rPr>
          <w:color w:val="231F20"/>
        </w:rPr>
        <w:softHyphen/>
        <w:t>щем план</w:t>
      </w:r>
      <w:r w:rsidRPr="00126B16">
        <w:rPr>
          <w:color w:val="231F20"/>
        </w:rPr>
        <w:t>о</w:t>
      </w:r>
      <w:r w:rsidRPr="00126B16">
        <w:rPr>
          <w:color w:val="231F20"/>
        </w:rPr>
        <w:t>вом периоде;</w:t>
      </w:r>
    </w:p>
    <w:p w:rsidR="009D75A5" w:rsidRPr="00126B16" w:rsidRDefault="001F4DA5">
      <w:pPr>
        <w:pStyle w:val="11"/>
        <w:numPr>
          <w:ilvl w:val="0"/>
          <w:numId w:val="2"/>
        </w:numPr>
        <w:tabs>
          <w:tab w:val="left" w:pos="257"/>
        </w:tabs>
        <w:ind w:left="300" w:hanging="300"/>
        <w:jc w:val="both"/>
      </w:pPr>
      <w:bookmarkStart w:id="78" w:name="bookmark84"/>
      <w:bookmarkEnd w:id="78"/>
      <w:r w:rsidRPr="00126B16">
        <w:rPr>
          <w:color w:val="231F20"/>
        </w:rPr>
        <w:t>согласовать должностные обязанности ГИПа с должностными обязанностями руководите</w:t>
      </w:r>
      <w:r w:rsidRPr="00126B16">
        <w:rPr>
          <w:color w:val="231F20"/>
        </w:rPr>
        <w:softHyphen/>
        <w:t>лей и специалистов Работодателя, принима</w:t>
      </w:r>
      <w:r w:rsidRPr="00126B16">
        <w:rPr>
          <w:color w:val="231F20"/>
        </w:rPr>
        <w:softHyphen/>
        <w:t>ющих уч</w:t>
      </w:r>
      <w:r w:rsidRPr="00126B16">
        <w:rPr>
          <w:color w:val="231F20"/>
        </w:rPr>
        <w:t>а</w:t>
      </w:r>
      <w:r w:rsidRPr="00126B16">
        <w:rPr>
          <w:color w:val="231F20"/>
        </w:rPr>
        <w:t>стие в работах по подготовке про</w:t>
      </w:r>
      <w:r w:rsidRPr="00126B16">
        <w:rPr>
          <w:color w:val="231F20"/>
        </w:rPr>
        <w:softHyphen/>
        <w:t>ектной докуме</w:t>
      </w:r>
      <w:r w:rsidRPr="00126B16">
        <w:rPr>
          <w:color w:val="231F20"/>
        </w:rPr>
        <w:t>н</w:t>
      </w:r>
      <w:r w:rsidRPr="00126B16">
        <w:rPr>
          <w:color w:val="231F20"/>
        </w:rPr>
        <w:t>тации;</w:t>
      </w:r>
    </w:p>
    <w:p w:rsidR="009D75A5" w:rsidRPr="00126B16" w:rsidRDefault="001F4DA5">
      <w:pPr>
        <w:pStyle w:val="11"/>
        <w:numPr>
          <w:ilvl w:val="0"/>
          <w:numId w:val="2"/>
        </w:numPr>
        <w:tabs>
          <w:tab w:val="left" w:pos="257"/>
        </w:tabs>
        <w:spacing w:after="200"/>
        <w:ind w:left="300" w:hanging="300"/>
        <w:jc w:val="both"/>
      </w:pPr>
      <w:bookmarkStart w:id="79" w:name="bookmark85"/>
      <w:bookmarkEnd w:id="79"/>
      <w:r w:rsidRPr="00126B16">
        <w:rPr>
          <w:color w:val="231F20"/>
        </w:rPr>
        <w:t>не допускать административного подчинения и</w:t>
      </w:r>
      <w:r w:rsidRPr="00126B16">
        <w:rPr>
          <w:color w:val="231F20"/>
        </w:rPr>
        <w:t>с</w:t>
      </w:r>
      <w:r w:rsidRPr="00126B16">
        <w:rPr>
          <w:color w:val="231F20"/>
        </w:rPr>
        <w:t>полнителей работ по подготовке проектной док</w:t>
      </w:r>
      <w:r w:rsidRPr="00126B16">
        <w:rPr>
          <w:color w:val="231F20"/>
        </w:rPr>
        <w:t>у</w:t>
      </w:r>
      <w:r w:rsidRPr="00126B16">
        <w:rPr>
          <w:color w:val="231F20"/>
        </w:rPr>
        <w:t>ментации и проверяющих ее должност</w:t>
      </w:r>
      <w:r w:rsidRPr="00126B16">
        <w:rPr>
          <w:color w:val="231F20"/>
        </w:rPr>
        <w:softHyphen/>
        <w:t>ных лиц одному и тому же линейному руково</w:t>
      </w:r>
      <w:r w:rsidRPr="00126B16">
        <w:rPr>
          <w:color w:val="231F20"/>
        </w:rPr>
        <w:softHyphen/>
        <w:t>дителю;</w:t>
      </w:r>
    </w:p>
    <w:p w:rsidR="009D75A5" w:rsidRPr="00126B16" w:rsidRDefault="001F4DA5">
      <w:pPr>
        <w:pStyle w:val="11"/>
        <w:numPr>
          <w:ilvl w:val="0"/>
          <w:numId w:val="2"/>
        </w:numPr>
        <w:tabs>
          <w:tab w:val="left" w:pos="254"/>
        </w:tabs>
        <w:spacing w:line="233" w:lineRule="auto"/>
        <w:ind w:left="300" w:hanging="300"/>
        <w:jc w:val="both"/>
      </w:pPr>
      <w:bookmarkStart w:id="80" w:name="bookmark86"/>
      <w:bookmarkEnd w:id="80"/>
      <w:r w:rsidRPr="00126B16">
        <w:rPr>
          <w:color w:val="231F20"/>
        </w:rPr>
        <w:t>назначать ГИПа отдельными приказами для орг</w:t>
      </w:r>
      <w:r w:rsidRPr="00126B16">
        <w:rPr>
          <w:color w:val="231F20"/>
        </w:rPr>
        <w:t>а</w:t>
      </w:r>
      <w:r w:rsidRPr="00126B16">
        <w:rPr>
          <w:color w:val="231F20"/>
        </w:rPr>
        <w:t>низации работ по подготовке проектной докуме</w:t>
      </w:r>
      <w:r w:rsidRPr="00126B16">
        <w:rPr>
          <w:color w:val="231F20"/>
        </w:rPr>
        <w:t>н</w:t>
      </w:r>
      <w:r w:rsidRPr="00126B16">
        <w:rPr>
          <w:color w:val="231F20"/>
        </w:rPr>
        <w:t>тации на предпроектном, проектном и послепр</w:t>
      </w:r>
      <w:r w:rsidRPr="00126B16">
        <w:rPr>
          <w:color w:val="231F20"/>
        </w:rPr>
        <w:t>о</w:t>
      </w:r>
      <w:r w:rsidRPr="00126B16">
        <w:rPr>
          <w:color w:val="231F20"/>
        </w:rPr>
        <w:t>ектном этапах соответственно;</w:t>
      </w:r>
    </w:p>
    <w:p w:rsidR="009D75A5" w:rsidRPr="00126B16" w:rsidRDefault="001F4DA5">
      <w:pPr>
        <w:pStyle w:val="11"/>
        <w:numPr>
          <w:ilvl w:val="0"/>
          <w:numId w:val="2"/>
        </w:numPr>
        <w:tabs>
          <w:tab w:val="left" w:pos="254"/>
        </w:tabs>
        <w:spacing w:line="233" w:lineRule="auto"/>
        <w:ind w:left="300" w:hanging="300"/>
        <w:jc w:val="both"/>
      </w:pPr>
      <w:bookmarkStart w:id="81" w:name="bookmark87"/>
      <w:bookmarkEnd w:id="81"/>
      <w:r w:rsidRPr="00126B16">
        <w:rPr>
          <w:color w:val="231F20"/>
        </w:rPr>
        <w:t>согласовывать с ГИПом рабочие графики прое</w:t>
      </w:r>
      <w:r w:rsidRPr="00126B16">
        <w:rPr>
          <w:color w:val="231F20"/>
        </w:rPr>
        <w:t>к</w:t>
      </w:r>
      <w:r w:rsidRPr="00126B16">
        <w:rPr>
          <w:color w:val="231F20"/>
        </w:rPr>
        <w:t>тирования по результатам их оптими</w:t>
      </w:r>
      <w:r w:rsidRPr="00126B16">
        <w:rPr>
          <w:color w:val="231F20"/>
        </w:rPr>
        <w:softHyphen/>
        <w:t>зации соо</w:t>
      </w:r>
      <w:r w:rsidRPr="00126B16">
        <w:rPr>
          <w:color w:val="231F20"/>
        </w:rPr>
        <w:t>т</w:t>
      </w:r>
      <w:r w:rsidRPr="00126B16">
        <w:rPr>
          <w:color w:val="231F20"/>
        </w:rPr>
        <w:t>ветствующими подразделениями и службами Р</w:t>
      </w:r>
      <w:r w:rsidRPr="00126B16">
        <w:rPr>
          <w:color w:val="231F20"/>
        </w:rPr>
        <w:t>а</w:t>
      </w:r>
      <w:r w:rsidRPr="00126B16">
        <w:rPr>
          <w:color w:val="231F20"/>
        </w:rPr>
        <w:t>ботодателя;</w:t>
      </w:r>
    </w:p>
    <w:p w:rsidR="009D75A5" w:rsidRPr="00126B16" w:rsidRDefault="001F4DA5">
      <w:pPr>
        <w:pStyle w:val="11"/>
        <w:numPr>
          <w:ilvl w:val="0"/>
          <w:numId w:val="2"/>
        </w:numPr>
        <w:tabs>
          <w:tab w:val="left" w:pos="254"/>
        </w:tabs>
        <w:spacing w:line="228" w:lineRule="auto"/>
        <w:ind w:left="300" w:hanging="300"/>
        <w:jc w:val="both"/>
      </w:pPr>
      <w:bookmarkStart w:id="82" w:name="bookmark88"/>
      <w:bookmarkEnd w:id="82"/>
      <w:r w:rsidRPr="00126B16">
        <w:rPr>
          <w:color w:val="231F20"/>
        </w:rPr>
        <w:t>гарантировать использование в организа</w:t>
      </w:r>
      <w:r w:rsidRPr="00126B16">
        <w:rPr>
          <w:color w:val="231F20"/>
        </w:rPr>
        <w:softHyphen/>
        <w:t>ции тол</w:t>
      </w:r>
      <w:r w:rsidRPr="00126B16">
        <w:rPr>
          <w:color w:val="231F20"/>
        </w:rPr>
        <w:t>ь</w:t>
      </w:r>
      <w:r w:rsidRPr="00126B16">
        <w:rPr>
          <w:color w:val="231F20"/>
        </w:rPr>
        <w:t>ко лицензированного программного обеспечения;</w:t>
      </w:r>
    </w:p>
    <w:p w:rsidR="009D75A5" w:rsidRPr="00126B16" w:rsidRDefault="001F4DA5">
      <w:pPr>
        <w:pStyle w:val="11"/>
        <w:numPr>
          <w:ilvl w:val="0"/>
          <w:numId w:val="2"/>
        </w:numPr>
        <w:tabs>
          <w:tab w:val="left" w:pos="254"/>
        </w:tabs>
        <w:ind w:left="300" w:hanging="300"/>
        <w:jc w:val="both"/>
      </w:pPr>
      <w:bookmarkStart w:id="83" w:name="bookmark89"/>
      <w:bookmarkEnd w:id="83"/>
      <w:r w:rsidRPr="00126B16">
        <w:rPr>
          <w:color w:val="231F20"/>
        </w:rPr>
        <w:t>обеспечить участие ГИПа в отборе и привлече</w:t>
      </w:r>
      <w:r w:rsidRPr="00126B16">
        <w:rPr>
          <w:color w:val="231F20"/>
        </w:rPr>
        <w:softHyphen/>
        <w:t>нии Работодателем по договорам подряда внеш</w:t>
      </w:r>
      <w:r w:rsidRPr="00126B16">
        <w:rPr>
          <w:color w:val="231F20"/>
        </w:rPr>
        <w:softHyphen/>
        <w:t>них исполнителей работ по подготовке проект</w:t>
      </w:r>
      <w:r w:rsidRPr="00126B16">
        <w:rPr>
          <w:color w:val="231F20"/>
        </w:rPr>
        <w:softHyphen/>
        <w:t>ной д</w:t>
      </w:r>
      <w:r w:rsidRPr="00126B16">
        <w:rPr>
          <w:color w:val="231F20"/>
        </w:rPr>
        <w:t>о</w:t>
      </w:r>
      <w:r w:rsidRPr="00126B16">
        <w:rPr>
          <w:color w:val="231F20"/>
        </w:rPr>
        <w:t>кументации, а также возможность ини</w:t>
      </w:r>
      <w:r w:rsidRPr="00126B16">
        <w:rPr>
          <w:color w:val="231F20"/>
        </w:rPr>
        <w:softHyphen/>
        <w:t>циировать ГИПом процесс проведения аудита внешнего и</w:t>
      </w:r>
      <w:r w:rsidRPr="00126B16">
        <w:rPr>
          <w:color w:val="231F20"/>
        </w:rPr>
        <w:t>с</w:t>
      </w:r>
      <w:r w:rsidRPr="00126B16">
        <w:rPr>
          <w:color w:val="231F20"/>
        </w:rPr>
        <w:t>полнителя второй стороной;</w:t>
      </w:r>
    </w:p>
    <w:p w:rsidR="009D75A5" w:rsidRPr="00126B16" w:rsidRDefault="001F4DA5">
      <w:pPr>
        <w:pStyle w:val="11"/>
        <w:numPr>
          <w:ilvl w:val="0"/>
          <w:numId w:val="2"/>
        </w:numPr>
        <w:tabs>
          <w:tab w:val="left" w:pos="254"/>
        </w:tabs>
        <w:ind w:left="300" w:hanging="300"/>
        <w:jc w:val="both"/>
      </w:pPr>
      <w:bookmarkStart w:id="84" w:name="bookmark90"/>
      <w:bookmarkEnd w:id="84"/>
      <w:r w:rsidRPr="00126B16">
        <w:rPr>
          <w:color w:val="231F20"/>
        </w:rPr>
        <w:t>обеспечить персональную ответственность испо</w:t>
      </w:r>
      <w:r w:rsidRPr="00126B16">
        <w:rPr>
          <w:color w:val="231F20"/>
        </w:rPr>
        <w:t>л</w:t>
      </w:r>
      <w:r w:rsidRPr="00126B16">
        <w:rPr>
          <w:color w:val="231F20"/>
        </w:rPr>
        <w:t>нителей работ по подготовке и проверке проек</w:t>
      </w:r>
      <w:r w:rsidRPr="00126B16">
        <w:rPr>
          <w:color w:val="231F20"/>
        </w:rPr>
        <w:t>т</w:t>
      </w:r>
      <w:r w:rsidRPr="00126B16">
        <w:rPr>
          <w:color w:val="231F20"/>
        </w:rPr>
        <w:t>ной документации в соответствии с ут</w:t>
      </w:r>
      <w:r w:rsidRPr="00126B16">
        <w:rPr>
          <w:color w:val="231F20"/>
        </w:rPr>
        <w:softHyphen/>
        <w:t>вержденным Работодателем регламентом под</w:t>
      </w:r>
      <w:r w:rsidRPr="00126B16">
        <w:rPr>
          <w:color w:val="231F20"/>
        </w:rPr>
        <w:softHyphen/>
        <w:t>писей, а также определить проектные и иные д</w:t>
      </w:r>
      <w:r w:rsidRPr="00126B16">
        <w:rPr>
          <w:color w:val="231F20"/>
        </w:rPr>
        <w:t>о</w:t>
      </w:r>
      <w:r w:rsidRPr="00126B16">
        <w:rPr>
          <w:color w:val="231F20"/>
        </w:rPr>
        <w:t>кументы, которые согласовывает, подписы</w:t>
      </w:r>
      <w:r w:rsidRPr="00126B16">
        <w:rPr>
          <w:color w:val="231F20"/>
        </w:rPr>
        <w:softHyphen/>
        <w:t>вает и утверждает ГИП лично, и т. д.</w:t>
      </w:r>
    </w:p>
    <w:p w:rsidR="009D75A5" w:rsidRPr="00126B16" w:rsidRDefault="001F4DA5">
      <w:pPr>
        <w:pStyle w:val="11"/>
        <w:jc w:val="both"/>
      </w:pPr>
      <w:r w:rsidRPr="00126B16">
        <w:rPr>
          <w:color w:val="231F20"/>
        </w:rPr>
        <w:t>Конкретный состав обязательств ПО-рабо</w:t>
      </w:r>
      <w:r w:rsidRPr="00126B16">
        <w:rPr>
          <w:color w:val="231F20"/>
        </w:rPr>
        <w:softHyphen/>
        <w:t>тодателя определяется сторонами трудового до</w:t>
      </w:r>
      <w:r w:rsidRPr="00126B16">
        <w:rPr>
          <w:color w:val="231F20"/>
        </w:rPr>
        <w:softHyphen/>
        <w:t>говора с учетом многих факторов, в том числе внутреннего и внешнего контекста ПО, зрелости системы упра</w:t>
      </w:r>
      <w:r w:rsidRPr="00126B16">
        <w:rPr>
          <w:color w:val="231F20"/>
        </w:rPr>
        <w:t>в</w:t>
      </w:r>
      <w:r w:rsidRPr="00126B16">
        <w:rPr>
          <w:color w:val="231F20"/>
        </w:rPr>
        <w:t>ления ПО, стадий ее жизненного цикла и др.</w:t>
      </w:r>
    </w:p>
    <w:p w:rsidR="009D75A5" w:rsidRPr="00126B16" w:rsidRDefault="001F4DA5">
      <w:pPr>
        <w:pStyle w:val="11"/>
        <w:jc w:val="both"/>
      </w:pPr>
      <w:r w:rsidRPr="00126B16">
        <w:rPr>
          <w:color w:val="231F20"/>
        </w:rPr>
        <w:t>Мы рекомендуем определять обязательст</w:t>
      </w:r>
      <w:r w:rsidRPr="00126B16">
        <w:rPr>
          <w:color w:val="231F20"/>
        </w:rPr>
        <w:softHyphen/>
        <w:t>ва ст</w:t>
      </w:r>
      <w:r w:rsidRPr="00126B16">
        <w:rPr>
          <w:color w:val="231F20"/>
        </w:rPr>
        <w:t>о</w:t>
      </w:r>
      <w:r w:rsidRPr="00126B16">
        <w:rPr>
          <w:color w:val="231F20"/>
        </w:rPr>
        <w:t>рон в трудовом договоре в части оплаты и стимул</w:t>
      </w:r>
      <w:r w:rsidRPr="00126B16">
        <w:rPr>
          <w:color w:val="231F20"/>
        </w:rPr>
        <w:t>и</w:t>
      </w:r>
      <w:r w:rsidRPr="00126B16">
        <w:rPr>
          <w:color w:val="231F20"/>
        </w:rPr>
        <w:t>рования труда ГИПов с учетом сле</w:t>
      </w:r>
      <w:r w:rsidRPr="00126B16">
        <w:rPr>
          <w:color w:val="231F20"/>
        </w:rPr>
        <w:softHyphen/>
        <w:t>дующих соста</w:t>
      </w:r>
      <w:r w:rsidRPr="00126B16">
        <w:rPr>
          <w:color w:val="231F20"/>
        </w:rPr>
        <w:t>в</w:t>
      </w:r>
      <w:r w:rsidRPr="00126B16">
        <w:rPr>
          <w:color w:val="231F20"/>
        </w:rPr>
        <w:t>ляющих его вознаграждения:</w:t>
      </w:r>
    </w:p>
    <w:p w:rsidR="009D75A5" w:rsidRPr="00126B16" w:rsidRDefault="001F4DA5">
      <w:pPr>
        <w:pStyle w:val="11"/>
        <w:numPr>
          <w:ilvl w:val="0"/>
          <w:numId w:val="2"/>
        </w:numPr>
        <w:tabs>
          <w:tab w:val="left" w:pos="254"/>
        </w:tabs>
        <w:spacing w:line="228" w:lineRule="auto"/>
        <w:ind w:left="300" w:hanging="300"/>
        <w:jc w:val="both"/>
      </w:pPr>
      <w:bookmarkStart w:id="85" w:name="bookmark91"/>
      <w:bookmarkEnd w:id="85"/>
      <w:r w:rsidRPr="00126B16">
        <w:rPr>
          <w:b/>
          <w:bCs/>
          <w:color w:val="231F20"/>
        </w:rPr>
        <w:t xml:space="preserve">основной оплаты труда </w:t>
      </w:r>
      <w:r w:rsidRPr="00126B16">
        <w:rPr>
          <w:color w:val="231F20"/>
        </w:rPr>
        <w:t>— базовой зарпла</w:t>
      </w:r>
      <w:r w:rsidRPr="00126B16">
        <w:rPr>
          <w:color w:val="231F20"/>
        </w:rPr>
        <w:softHyphen/>
        <w:t>ты, основного оклада — постоянной части вознагр</w:t>
      </w:r>
      <w:r w:rsidRPr="00126B16">
        <w:rPr>
          <w:color w:val="231F20"/>
        </w:rPr>
        <w:t>а</w:t>
      </w:r>
      <w:r w:rsidRPr="00126B16">
        <w:rPr>
          <w:color w:val="231F20"/>
        </w:rPr>
        <w:t>ждения/заработной платы в размере</w:t>
      </w:r>
    </w:p>
    <w:p w:rsidR="009D75A5" w:rsidRPr="00126B16" w:rsidRDefault="001F4DA5">
      <w:pPr>
        <w:pStyle w:val="11"/>
        <w:ind w:left="300" w:firstLine="0"/>
        <w:jc w:val="both"/>
      </w:pPr>
      <w:r w:rsidRPr="00126B16">
        <w:rPr>
          <w:color w:val="231F20"/>
        </w:rPr>
        <w:t>() рублей в месяц. При усло</w:t>
      </w:r>
      <w:r w:rsidRPr="00126B16">
        <w:rPr>
          <w:color w:val="231F20"/>
        </w:rPr>
        <w:softHyphen/>
        <w:t>вии достижения Р</w:t>
      </w:r>
      <w:r w:rsidRPr="00126B16">
        <w:rPr>
          <w:color w:val="231F20"/>
        </w:rPr>
        <w:t>а</w:t>
      </w:r>
      <w:r w:rsidRPr="00126B16">
        <w:rPr>
          <w:color w:val="231F20"/>
        </w:rPr>
        <w:t>ботником запланирован</w:t>
      </w:r>
      <w:r w:rsidRPr="00126B16">
        <w:rPr>
          <w:color w:val="231F20"/>
        </w:rPr>
        <w:softHyphen/>
        <w:t>ных уровней результати</w:t>
      </w:r>
      <w:r w:rsidRPr="00126B16">
        <w:rPr>
          <w:color w:val="231F20"/>
        </w:rPr>
        <w:t>в</w:t>
      </w:r>
      <w:r w:rsidRPr="00126B16">
        <w:rPr>
          <w:color w:val="231F20"/>
        </w:rPr>
        <w:t>ности и эффектив</w:t>
      </w:r>
      <w:r w:rsidRPr="00126B16">
        <w:rPr>
          <w:color w:val="231F20"/>
        </w:rPr>
        <w:softHyphen/>
        <w:t>ности его деятельности, роста производитель</w:t>
      </w:r>
      <w:r w:rsidRPr="00126B16">
        <w:rPr>
          <w:color w:val="231F20"/>
        </w:rPr>
        <w:softHyphen/>
        <w:t>ности труда в организации и ее прибыльности последняя вправе по собственной инициативе или инициативе Работника проводить ежегод</w:t>
      </w:r>
      <w:r w:rsidRPr="00126B16">
        <w:rPr>
          <w:color w:val="231F20"/>
        </w:rPr>
        <w:softHyphen/>
        <w:t>ную индексацию размера базовой зарпл</w:t>
      </w:r>
      <w:r w:rsidRPr="00126B16">
        <w:rPr>
          <w:color w:val="231F20"/>
        </w:rPr>
        <w:t>а</w:t>
      </w:r>
      <w:r w:rsidRPr="00126B16">
        <w:rPr>
          <w:color w:val="231F20"/>
        </w:rPr>
        <w:t>ты Работника с учетом коэффициента (индекса) инфляции по данным Росстата;</w:t>
      </w:r>
    </w:p>
    <w:p w:rsidR="009D75A5" w:rsidRPr="00126B16" w:rsidRDefault="001F4DA5">
      <w:pPr>
        <w:pStyle w:val="11"/>
        <w:numPr>
          <w:ilvl w:val="0"/>
          <w:numId w:val="2"/>
        </w:numPr>
        <w:tabs>
          <w:tab w:val="left" w:pos="254"/>
        </w:tabs>
        <w:ind w:left="300" w:hanging="300"/>
        <w:jc w:val="both"/>
      </w:pPr>
      <w:bookmarkStart w:id="86" w:name="bookmark92"/>
      <w:bookmarkEnd w:id="86"/>
      <w:r w:rsidRPr="00126B16">
        <w:rPr>
          <w:b/>
          <w:bCs/>
          <w:color w:val="231F20"/>
        </w:rPr>
        <w:t xml:space="preserve">дополнительной оплаты труда </w:t>
      </w:r>
      <w:r w:rsidRPr="00126B16">
        <w:rPr>
          <w:color w:val="231F20"/>
        </w:rPr>
        <w:t>— переменной ча</w:t>
      </w:r>
      <w:r w:rsidRPr="00126B16">
        <w:rPr>
          <w:color w:val="231F20"/>
        </w:rPr>
        <w:softHyphen/>
        <w:t>сти вознаграждения/заработной платы (побу</w:t>
      </w:r>
      <w:r w:rsidRPr="00126B16">
        <w:rPr>
          <w:color w:val="231F20"/>
        </w:rPr>
        <w:softHyphen/>
        <w:t>дительные выплаты и доплаты, премии, бону</w:t>
      </w:r>
      <w:r w:rsidRPr="00126B16">
        <w:rPr>
          <w:color w:val="231F20"/>
        </w:rPr>
        <w:softHyphen/>
        <w:t>сы). Дополнительная оплата (надбавки, допла</w:t>
      </w:r>
      <w:r w:rsidRPr="00126B16">
        <w:rPr>
          <w:color w:val="231F20"/>
        </w:rPr>
        <w:softHyphen/>
        <w:t>ты) у</w:t>
      </w:r>
      <w:r w:rsidRPr="00126B16">
        <w:rPr>
          <w:color w:val="231F20"/>
        </w:rPr>
        <w:t>с</w:t>
      </w:r>
      <w:r w:rsidRPr="00126B16">
        <w:rPr>
          <w:color w:val="231F20"/>
        </w:rPr>
        <w:t>танавливается Работнику по инициативе любой из сторон на общих основаниях в соот</w:t>
      </w:r>
      <w:r w:rsidRPr="00126B16">
        <w:rPr>
          <w:color w:val="231F20"/>
        </w:rPr>
        <w:softHyphen/>
        <w:t>ветствии с предусмотренными трудовым зако</w:t>
      </w:r>
      <w:r w:rsidRPr="00126B16">
        <w:rPr>
          <w:color w:val="231F20"/>
        </w:rPr>
        <w:softHyphen/>
        <w:t>нодательством государственными льготами и действующей си</w:t>
      </w:r>
      <w:r w:rsidRPr="00126B16">
        <w:rPr>
          <w:color w:val="231F20"/>
        </w:rPr>
        <w:t>с</w:t>
      </w:r>
      <w:r w:rsidRPr="00126B16">
        <w:rPr>
          <w:color w:val="231F20"/>
        </w:rPr>
        <w:t>темой корпоративных льгот</w:t>
      </w:r>
      <w:r w:rsidRPr="00126B16">
        <w:rPr>
          <w:color w:val="231F20"/>
        </w:rPr>
        <w:br w:type="page"/>
        <w:t>(бенефиты). Виды, размеры, условия и поря</w:t>
      </w:r>
      <w:r w:rsidRPr="00126B16">
        <w:rPr>
          <w:color w:val="231F20"/>
        </w:rPr>
        <w:softHyphen/>
        <w:t>док выплат Работнику премий (краткосрочных и до</w:t>
      </w:r>
      <w:r w:rsidRPr="00126B16">
        <w:rPr>
          <w:color w:val="231F20"/>
        </w:rPr>
        <w:t>л</w:t>
      </w:r>
      <w:r w:rsidRPr="00126B16">
        <w:rPr>
          <w:color w:val="231F20"/>
        </w:rPr>
        <w:t>госрочных) и бонусов стороны согласо</w:t>
      </w:r>
      <w:r w:rsidRPr="00126B16">
        <w:rPr>
          <w:color w:val="231F20"/>
        </w:rPr>
        <w:softHyphen/>
        <w:t>вывают, как правило, в приказе руководителя Работодат</w:t>
      </w:r>
      <w:r w:rsidRPr="00126B16">
        <w:rPr>
          <w:color w:val="231F20"/>
        </w:rPr>
        <w:t>е</w:t>
      </w:r>
      <w:r w:rsidRPr="00126B16">
        <w:rPr>
          <w:color w:val="231F20"/>
        </w:rPr>
        <w:t>ля при назначении Работника на организацию выполнения работ по подготовке проектной д</w:t>
      </w:r>
      <w:r w:rsidRPr="00126B16">
        <w:rPr>
          <w:color w:val="231F20"/>
        </w:rPr>
        <w:t>о</w:t>
      </w:r>
      <w:r w:rsidRPr="00126B16">
        <w:rPr>
          <w:color w:val="231F20"/>
        </w:rPr>
        <w:t>кументации по конкретному за</w:t>
      </w:r>
      <w:r w:rsidRPr="00126B16">
        <w:rPr>
          <w:color w:val="231F20"/>
        </w:rPr>
        <w:softHyphen/>
        <w:t>казу (договору подряда); специальные бонусы устанавливаются Работнику за его результа</w:t>
      </w:r>
      <w:r w:rsidRPr="00126B16">
        <w:rPr>
          <w:color w:val="231F20"/>
        </w:rPr>
        <w:softHyphen/>
        <w:t>тивное участие в раб</w:t>
      </w:r>
      <w:r w:rsidRPr="00126B16">
        <w:rPr>
          <w:color w:val="231F20"/>
        </w:rPr>
        <w:t>о</w:t>
      </w:r>
      <w:r w:rsidRPr="00126B16">
        <w:rPr>
          <w:color w:val="231F20"/>
        </w:rPr>
        <w:t>тах по совершенствова</w:t>
      </w:r>
      <w:r w:rsidRPr="00126B16">
        <w:rPr>
          <w:color w:val="231F20"/>
        </w:rPr>
        <w:softHyphen/>
        <w:t>нию и развитию его де</w:t>
      </w:r>
      <w:r w:rsidRPr="00126B16">
        <w:rPr>
          <w:color w:val="231F20"/>
        </w:rPr>
        <w:t>я</w:t>
      </w:r>
      <w:r w:rsidRPr="00126B16">
        <w:rPr>
          <w:color w:val="231F20"/>
        </w:rPr>
        <w:t>тельности и деятель</w:t>
      </w:r>
      <w:r w:rsidRPr="00126B16">
        <w:rPr>
          <w:color w:val="231F20"/>
        </w:rPr>
        <w:softHyphen/>
        <w:t>ности Работодателя в целом. Размеры выплат Работнику определяются Раб</w:t>
      </w:r>
      <w:r w:rsidRPr="00126B16">
        <w:rPr>
          <w:color w:val="231F20"/>
        </w:rPr>
        <w:t>о</w:t>
      </w:r>
      <w:r w:rsidRPr="00126B16">
        <w:rPr>
          <w:color w:val="231F20"/>
        </w:rPr>
        <w:t>тодателем в за</w:t>
      </w:r>
      <w:r w:rsidRPr="00126B16">
        <w:rPr>
          <w:color w:val="231F20"/>
        </w:rPr>
        <w:softHyphen/>
        <w:t>висимости от степени выполнения установлен</w:t>
      </w:r>
      <w:r w:rsidRPr="00126B16">
        <w:rPr>
          <w:color w:val="231F20"/>
        </w:rPr>
        <w:softHyphen/>
        <w:t>ных ему ключевых показателей де</w:t>
      </w:r>
      <w:r w:rsidRPr="00126B16">
        <w:rPr>
          <w:color w:val="231F20"/>
        </w:rPr>
        <w:t>я</w:t>
      </w:r>
      <w:r w:rsidRPr="00126B16">
        <w:rPr>
          <w:color w:val="231F20"/>
        </w:rPr>
        <w:t>тельности;</w:t>
      </w:r>
    </w:p>
    <w:p w:rsidR="009D75A5" w:rsidRPr="00126B16" w:rsidRDefault="001F4DA5">
      <w:pPr>
        <w:pStyle w:val="11"/>
        <w:spacing w:after="300"/>
        <w:ind w:left="260" w:hanging="260"/>
        <w:jc w:val="both"/>
      </w:pPr>
      <w:r w:rsidRPr="00126B16">
        <w:rPr>
          <w:rFonts w:ascii="Arial" w:eastAsia="Arial" w:hAnsi="Arial" w:cs="Arial"/>
          <w:b/>
          <w:bCs/>
          <w:color w:val="231F20"/>
          <w:sz w:val="26"/>
          <w:szCs w:val="26"/>
        </w:rPr>
        <w:t xml:space="preserve">• </w:t>
      </w:r>
      <w:r w:rsidRPr="00126B16">
        <w:rPr>
          <w:b/>
          <w:bCs/>
          <w:color w:val="231F20"/>
        </w:rPr>
        <w:t xml:space="preserve">нематериальной части компенсаций </w:t>
      </w:r>
      <w:r w:rsidRPr="00126B16">
        <w:rPr>
          <w:color w:val="231F20"/>
        </w:rPr>
        <w:t>— соци</w:t>
      </w:r>
      <w:r w:rsidRPr="00126B16">
        <w:rPr>
          <w:color w:val="231F20"/>
        </w:rPr>
        <w:softHyphen/>
        <w:t>альных выплат или льгот, устанавливаемых Раб</w:t>
      </w:r>
      <w:r w:rsidRPr="00126B16">
        <w:rPr>
          <w:color w:val="231F20"/>
        </w:rPr>
        <w:t>о</w:t>
      </w:r>
      <w:r w:rsidRPr="00126B16">
        <w:rPr>
          <w:color w:val="231F20"/>
        </w:rPr>
        <w:t>тодателем в соответствии с действующей корп</w:t>
      </w:r>
      <w:r w:rsidRPr="00126B16">
        <w:rPr>
          <w:color w:val="231F20"/>
        </w:rPr>
        <w:t>о</w:t>
      </w:r>
      <w:r w:rsidRPr="00126B16">
        <w:rPr>
          <w:color w:val="231F20"/>
        </w:rPr>
        <w:t>ративной системой оплаты и мотива</w:t>
      </w:r>
      <w:r w:rsidRPr="00126B16">
        <w:rPr>
          <w:color w:val="231F20"/>
        </w:rPr>
        <w:softHyphen/>
        <w:t>ции труда.</w:t>
      </w:r>
    </w:p>
    <w:p w:rsidR="009D75A5" w:rsidRPr="00126B16" w:rsidRDefault="001F4DA5">
      <w:pPr>
        <w:pStyle w:val="40"/>
        <w:keepNext/>
        <w:keepLines/>
        <w:spacing w:after="160"/>
        <w:ind w:left="0" w:firstLine="260"/>
      </w:pPr>
      <w:bookmarkStart w:id="87" w:name="bookmark93"/>
      <w:bookmarkStart w:id="88" w:name="bookmark94"/>
      <w:bookmarkStart w:id="89" w:name="bookmark95"/>
      <w:r w:rsidRPr="00126B16">
        <w:t>РЕЗЮМЕ</w:t>
      </w:r>
      <w:bookmarkEnd w:id="87"/>
      <w:bookmarkEnd w:id="88"/>
      <w:bookmarkEnd w:id="89"/>
    </w:p>
    <w:p w:rsidR="009D75A5" w:rsidRPr="00126B16" w:rsidRDefault="001F4DA5">
      <w:pPr>
        <w:pStyle w:val="a6"/>
        <w:spacing w:after="300" w:line="266" w:lineRule="auto"/>
        <w:ind w:left="260" w:firstLine="20"/>
        <w:rPr>
          <w:sz w:val="22"/>
          <w:szCs w:val="22"/>
        </w:rPr>
      </w:pPr>
      <w:r w:rsidRPr="00126B16">
        <w:rPr>
          <w:rFonts w:ascii="Arial" w:eastAsia="Arial" w:hAnsi="Arial" w:cs="Arial"/>
          <w:color w:val="808285"/>
          <w:sz w:val="22"/>
          <w:szCs w:val="22"/>
        </w:rPr>
        <w:t>Высшее руководство проектных орган</w:t>
      </w:r>
      <w:r w:rsidRPr="00126B16">
        <w:rPr>
          <w:rFonts w:ascii="Arial" w:eastAsia="Arial" w:hAnsi="Arial" w:cs="Arial"/>
          <w:color w:val="808285"/>
          <w:sz w:val="22"/>
          <w:szCs w:val="22"/>
        </w:rPr>
        <w:t>и</w:t>
      </w:r>
      <w:r w:rsidRPr="00126B16">
        <w:rPr>
          <w:rFonts w:ascii="Arial" w:eastAsia="Arial" w:hAnsi="Arial" w:cs="Arial"/>
          <w:color w:val="808285"/>
          <w:sz w:val="22"/>
          <w:szCs w:val="22"/>
        </w:rPr>
        <w:t>заций — членов саморегули-руемых о</w:t>
      </w:r>
      <w:r w:rsidRPr="00126B16">
        <w:rPr>
          <w:rFonts w:ascii="Arial" w:eastAsia="Arial" w:hAnsi="Arial" w:cs="Arial"/>
          <w:color w:val="808285"/>
          <w:sz w:val="22"/>
          <w:szCs w:val="22"/>
        </w:rPr>
        <w:t>р</w:t>
      </w:r>
      <w:r w:rsidRPr="00126B16">
        <w:rPr>
          <w:rFonts w:ascii="Arial" w:eastAsia="Arial" w:hAnsi="Arial" w:cs="Arial"/>
          <w:color w:val="808285"/>
          <w:sz w:val="22"/>
          <w:szCs w:val="22"/>
        </w:rPr>
        <w:t>ганизаций в целях при</w:t>
      </w:r>
      <w:r w:rsidRPr="00126B16">
        <w:rPr>
          <w:rFonts w:ascii="Arial" w:eastAsia="Arial" w:hAnsi="Arial" w:cs="Arial"/>
          <w:color w:val="808285"/>
          <w:sz w:val="22"/>
          <w:szCs w:val="22"/>
        </w:rPr>
        <w:softHyphen/>
        <w:t>ведения их де</w:t>
      </w:r>
      <w:r w:rsidRPr="00126B16">
        <w:rPr>
          <w:rFonts w:ascii="Arial" w:eastAsia="Arial" w:hAnsi="Arial" w:cs="Arial"/>
          <w:color w:val="808285"/>
          <w:sz w:val="22"/>
          <w:szCs w:val="22"/>
        </w:rPr>
        <w:t>я</w:t>
      </w:r>
      <w:r w:rsidRPr="00126B16">
        <w:rPr>
          <w:rFonts w:ascii="Arial" w:eastAsia="Arial" w:hAnsi="Arial" w:cs="Arial"/>
          <w:color w:val="808285"/>
          <w:sz w:val="22"/>
          <w:szCs w:val="22"/>
        </w:rPr>
        <w:t>тельности в соот</w:t>
      </w:r>
      <w:r w:rsidRPr="00126B16">
        <w:rPr>
          <w:rFonts w:ascii="Arial" w:eastAsia="Arial" w:hAnsi="Arial" w:cs="Arial"/>
          <w:color w:val="808285"/>
          <w:sz w:val="22"/>
          <w:szCs w:val="22"/>
        </w:rPr>
        <w:softHyphen/>
        <w:t>ветствие с требованиями закона [5] должно самым серьезным о</w:t>
      </w:r>
      <w:r w:rsidRPr="00126B16">
        <w:rPr>
          <w:rFonts w:ascii="Arial" w:eastAsia="Arial" w:hAnsi="Arial" w:cs="Arial"/>
          <w:color w:val="808285"/>
          <w:sz w:val="22"/>
          <w:szCs w:val="22"/>
        </w:rPr>
        <w:t>б</w:t>
      </w:r>
      <w:r w:rsidRPr="00126B16">
        <w:rPr>
          <w:rFonts w:ascii="Arial" w:eastAsia="Arial" w:hAnsi="Arial" w:cs="Arial"/>
          <w:color w:val="808285"/>
          <w:sz w:val="22"/>
          <w:szCs w:val="22"/>
        </w:rPr>
        <w:t>разом «ревизовать» сложившуюся пра</w:t>
      </w:r>
      <w:r w:rsidRPr="00126B16">
        <w:rPr>
          <w:rFonts w:ascii="Arial" w:eastAsia="Arial" w:hAnsi="Arial" w:cs="Arial"/>
          <w:color w:val="808285"/>
          <w:sz w:val="22"/>
          <w:szCs w:val="22"/>
        </w:rPr>
        <w:t>к</w:t>
      </w:r>
      <w:r w:rsidRPr="00126B16">
        <w:rPr>
          <w:rFonts w:ascii="Arial" w:eastAsia="Arial" w:hAnsi="Arial" w:cs="Arial"/>
          <w:color w:val="808285"/>
          <w:sz w:val="22"/>
          <w:szCs w:val="22"/>
        </w:rPr>
        <w:t>ти</w:t>
      </w:r>
      <w:r w:rsidRPr="00126B16">
        <w:rPr>
          <w:rFonts w:ascii="Arial" w:eastAsia="Arial" w:hAnsi="Arial" w:cs="Arial"/>
          <w:color w:val="808285"/>
          <w:sz w:val="22"/>
          <w:szCs w:val="22"/>
        </w:rPr>
        <w:softHyphen/>
        <w:t>ку управления деятельностью ГИПов на уровне как ее регламентации, так и д</w:t>
      </w:r>
      <w:r w:rsidRPr="00126B16">
        <w:rPr>
          <w:rFonts w:ascii="Arial" w:eastAsia="Arial" w:hAnsi="Arial" w:cs="Arial"/>
          <w:color w:val="808285"/>
          <w:sz w:val="22"/>
          <w:szCs w:val="22"/>
        </w:rPr>
        <w:t>о</w:t>
      </w:r>
      <w:r w:rsidRPr="00126B16">
        <w:rPr>
          <w:rFonts w:ascii="Arial" w:eastAsia="Arial" w:hAnsi="Arial" w:cs="Arial"/>
          <w:color w:val="808285"/>
          <w:sz w:val="22"/>
          <w:szCs w:val="22"/>
        </w:rPr>
        <w:t>говорного урегулирования. Сами ГИПы, сведения о которых уже вклю</w:t>
      </w:r>
      <w:r w:rsidRPr="00126B16">
        <w:rPr>
          <w:rFonts w:ascii="Arial" w:eastAsia="Arial" w:hAnsi="Arial" w:cs="Arial"/>
          <w:color w:val="808285"/>
          <w:sz w:val="22"/>
          <w:szCs w:val="22"/>
        </w:rPr>
        <w:softHyphen/>
        <w:t>чены в н</w:t>
      </w:r>
      <w:r w:rsidRPr="00126B16">
        <w:rPr>
          <w:rFonts w:ascii="Arial" w:eastAsia="Arial" w:hAnsi="Arial" w:cs="Arial"/>
          <w:color w:val="808285"/>
          <w:sz w:val="22"/>
          <w:szCs w:val="22"/>
        </w:rPr>
        <w:t>а</w:t>
      </w:r>
      <w:r w:rsidRPr="00126B16">
        <w:rPr>
          <w:rFonts w:ascii="Arial" w:eastAsia="Arial" w:hAnsi="Arial" w:cs="Arial"/>
          <w:color w:val="808285"/>
          <w:sz w:val="22"/>
          <w:szCs w:val="22"/>
        </w:rPr>
        <w:t>циональный реестр специа</w:t>
      </w:r>
      <w:r w:rsidRPr="00126B16">
        <w:rPr>
          <w:rFonts w:ascii="Arial" w:eastAsia="Arial" w:hAnsi="Arial" w:cs="Arial"/>
          <w:color w:val="808285"/>
          <w:sz w:val="22"/>
          <w:szCs w:val="22"/>
        </w:rPr>
        <w:softHyphen/>
        <w:t>листов и кот</w:t>
      </w:r>
      <w:r w:rsidRPr="00126B16">
        <w:rPr>
          <w:rFonts w:ascii="Arial" w:eastAsia="Arial" w:hAnsi="Arial" w:cs="Arial"/>
          <w:color w:val="808285"/>
          <w:sz w:val="22"/>
          <w:szCs w:val="22"/>
        </w:rPr>
        <w:t>о</w:t>
      </w:r>
      <w:r w:rsidRPr="00126B16">
        <w:rPr>
          <w:rFonts w:ascii="Arial" w:eastAsia="Arial" w:hAnsi="Arial" w:cs="Arial"/>
          <w:color w:val="808285"/>
          <w:sz w:val="22"/>
          <w:szCs w:val="22"/>
        </w:rPr>
        <w:t>рые состоят в трудовых отношениях с проектными органи</w:t>
      </w:r>
      <w:r w:rsidRPr="00126B16">
        <w:rPr>
          <w:rFonts w:ascii="Arial" w:eastAsia="Arial" w:hAnsi="Arial" w:cs="Arial"/>
          <w:color w:val="808285"/>
          <w:sz w:val="22"/>
          <w:szCs w:val="22"/>
        </w:rPr>
        <w:softHyphen/>
        <w:t>зациями, имеют право и должны инициировать процедуру вн</w:t>
      </w:r>
      <w:r w:rsidRPr="00126B16">
        <w:rPr>
          <w:rFonts w:ascii="Arial" w:eastAsia="Arial" w:hAnsi="Arial" w:cs="Arial"/>
          <w:color w:val="808285"/>
          <w:sz w:val="22"/>
          <w:szCs w:val="22"/>
        </w:rPr>
        <w:t>е</w:t>
      </w:r>
      <w:r w:rsidRPr="00126B16">
        <w:rPr>
          <w:rFonts w:ascii="Arial" w:eastAsia="Arial" w:hAnsi="Arial" w:cs="Arial"/>
          <w:color w:val="808285"/>
          <w:sz w:val="22"/>
          <w:szCs w:val="22"/>
        </w:rPr>
        <w:t>сения необходимых коррективов в дейст</w:t>
      </w:r>
      <w:r w:rsidRPr="00126B16">
        <w:rPr>
          <w:rFonts w:ascii="Arial" w:eastAsia="Arial" w:hAnsi="Arial" w:cs="Arial"/>
          <w:color w:val="808285"/>
          <w:sz w:val="22"/>
          <w:szCs w:val="22"/>
        </w:rPr>
        <w:softHyphen/>
        <w:t>вующие трудовые договоры и иные вну</w:t>
      </w:r>
      <w:r w:rsidRPr="00126B16">
        <w:rPr>
          <w:rFonts w:ascii="Arial" w:eastAsia="Arial" w:hAnsi="Arial" w:cs="Arial"/>
          <w:color w:val="808285"/>
          <w:sz w:val="22"/>
          <w:szCs w:val="22"/>
        </w:rPr>
        <w:t>т</w:t>
      </w:r>
      <w:r w:rsidRPr="00126B16">
        <w:rPr>
          <w:rFonts w:ascii="Arial" w:eastAsia="Arial" w:hAnsi="Arial" w:cs="Arial"/>
          <w:color w:val="808285"/>
          <w:sz w:val="22"/>
          <w:szCs w:val="22"/>
        </w:rPr>
        <w:t>ренние регламенты.</w:t>
      </w:r>
    </w:p>
    <w:p w:rsidR="009D75A5" w:rsidRPr="00126B16" w:rsidRDefault="001F4DA5">
      <w:pPr>
        <w:pStyle w:val="a6"/>
        <w:spacing w:after="160"/>
        <w:ind w:firstLine="0"/>
        <w:rPr>
          <w:sz w:val="15"/>
          <w:szCs w:val="15"/>
        </w:rPr>
      </w:pPr>
      <w:r w:rsidRPr="00126B16">
        <w:rPr>
          <w:rFonts w:ascii="Arial" w:eastAsia="Arial" w:hAnsi="Arial" w:cs="Arial"/>
          <w:b/>
          <w:bCs/>
          <w:color w:val="287770"/>
          <w:sz w:val="42"/>
          <w:szCs w:val="42"/>
        </w:rPr>
        <w:t xml:space="preserve">01 </w:t>
      </w:r>
      <w:r w:rsidRPr="00126B16">
        <w:rPr>
          <w:rFonts w:ascii="Arial" w:eastAsia="Arial" w:hAnsi="Arial" w:cs="Arial"/>
          <w:color w:val="287770"/>
          <w:sz w:val="15"/>
          <w:szCs w:val="15"/>
        </w:rPr>
        <w:t>СНОСКИ</w:t>
      </w:r>
    </w:p>
    <w:p w:rsidR="009D75A5" w:rsidRPr="00126B16" w:rsidRDefault="001F4DA5">
      <w:pPr>
        <w:pStyle w:val="24"/>
        <w:numPr>
          <w:ilvl w:val="0"/>
          <w:numId w:val="8"/>
        </w:numPr>
        <w:tabs>
          <w:tab w:val="left" w:pos="648"/>
        </w:tabs>
        <w:spacing w:after="0" w:line="298" w:lineRule="auto"/>
        <w:ind w:left="640" w:hanging="280"/>
      </w:pPr>
      <w:bookmarkStart w:id="90" w:name="bookmark96"/>
      <w:bookmarkEnd w:id="90"/>
      <w:r w:rsidRPr="00126B16">
        <w:rPr>
          <w:color w:val="231F20"/>
        </w:rPr>
        <w:t>Имеются в виду и сведения (пять видов), и условия (девять условий), обязательные для включения в трудовой договор согласно статье 57 ТК РФ, без которых договор в определен</w:t>
      </w:r>
      <w:r w:rsidRPr="00126B16">
        <w:rPr>
          <w:color w:val="231F20"/>
        </w:rPr>
        <w:softHyphen/>
        <w:t>ных случаях признается н</w:t>
      </w:r>
      <w:r w:rsidRPr="00126B16">
        <w:rPr>
          <w:color w:val="231F20"/>
        </w:rPr>
        <w:t>е</w:t>
      </w:r>
      <w:r w:rsidRPr="00126B16">
        <w:rPr>
          <w:color w:val="231F20"/>
        </w:rPr>
        <w:t>действительным, а также восемь дополнительных условий, которые могут предусматриваться в трудовом договоре ГИПа с ПО-работодателем. Подробнее см. ст. 57 [3].</w:t>
      </w:r>
    </w:p>
    <w:p w:rsidR="009D75A5" w:rsidRPr="00126B16" w:rsidRDefault="001F4DA5">
      <w:pPr>
        <w:pStyle w:val="24"/>
        <w:numPr>
          <w:ilvl w:val="0"/>
          <w:numId w:val="8"/>
        </w:numPr>
        <w:tabs>
          <w:tab w:val="left" w:pos="283"/>
        </w:tabs>
        <w:spacing w:after="240" w:line="298" w:lineRule="auto"/>
        <w:ind w:left="0" w:firstLine="0"/>
        <w:jc w:val="center"/>
      </w:pPr>
      <w:bookmarkStart w:id="91" w:name="bookmark97"/>
      <w:bookmarkEnd w:id="91"/>
      <w:r w:rsidRPr="00126B16">
        <w:rPr>
          <w:color w:val="231F20"/>
        </w:rPr>
        <w:t>Здесь и далее приводятся выдержки иделаютсяотсылкинаме-</w:t>
      </w:r>
      <w:r w:rsidRPr="00126B16">
        <w:rPr>
          <w:color w:val="231F20"/>
        </w:rPr>
        <w:br/>
        <w:t>тодический документ, подготовленный «ЦНИО-проект» [4].</w:t>
      </w:r>
    </w:p>
    <w:p w:rsidR="009D75A5" w:rsidRPr="00126B16" w:rsidRDefault="001F4DA5">
      <w:pPr>
        <w:spacing w:line="1" w:lineRule="exact"/>
        <w:rPr>
          <w:sz w:val="2"/>
          <w:szCs w:val="2"/>
        </w:rPr>
      </w:pPr>
      <w:r w:rsidRPr="00126B16">
        <w:br w:type="column"/>
      </w:r>
    </w:p>
    <w:p w:rsidR="009D75A5" w:rsidRPr="00126B16" w:rsidRDefault="001F4DA5">
      <w:pPr>
        <w:pStyle w:val="a6"/>
        <w:pBdr>
          <w:bottom w:val="single" w:sz="4" w:space="0" w:color="auto"/>
        </w:pBdr>
        <w:spacing w:after="300"/>
        <w:ind w:firstLine="0"/>
        <w:jc w:val="right"/>
        <w:rPr>
          <w:sz w:val="15"/>
          <w:szCs w:val="15"/>
        </w:rPr>
      </w:pPr>
      <w:r w:rsidRPr="00126B16">
        <w:rPr>
          <w:rFonts w:ascii="Arial" w:eastAsia="Arial" w:hAnsi="Arial" w:cs="Arial"/>
          <w:color w:val="287770"/>
          <w:sz w:val="15"/>
          <w:szCs w:val="15"/>
        </w:rPr>
        <w:t>СПИСОК ЛИТЕРАТУРЫ</w:t>
      </w:r>
    </w:p>
    <w:p w:rsidR="009D75A5" w:rsidRPr="00126B16" w:rsidRDefault="001F4DA5">
      <w:pPr>
        <w:pStyle w:val="24"/>
        <w:numPr>
          <w:ilvl w:val="0"/>
          <w:numId w:val="9"/>
        </w:numPr>
        <w:tabs>
          <w:tab w:val="left" w:pos="286"/>
        </w:tabs>
        <w:spacing w:after="0"/>
        <w:ind w:left="360" w:hanging="360"/>
      </w:pPr>
      <w:bookmarkStart w:id="92" w:name="bookmark98"/>
      <w:bookmarkEnd w:id="92"/>
      <w:r w:rsidRPr="00126B16">
        <w:rPr>
          <w:b/>
          <w:bCs/>
          <w:color w:val="231F20"/>
        </w:rPr>
        <w:t xml:space="preserve">Подольский М.С., Литвинов А.В. </w:t>
      </w:r>
      <w:r w:rsidRPr="00126B16">
        <w:rPr>
          <w:color w:val="231F20"/>
        </w:rPr>
        <w:t>Трудовой договор ГИПа с про</w:t>
      </w:r>
      <w:r w:rsidRPr="00126B16">
        <w:rPr>
          <w:color w:val="231F20"/>
        </w:rPr>
        <w:softHyphen/>
        <w:t>ектной организацией. Часть 1. Изменения в регулировании от</w:t>
      </w:r>
      <w:r w:rsidRPr="00126B16">
        <w:rPr>
          <w:color w:val="231F20"/>
        </w:rPr>
        <w:softHyphen/>
        <w:t>ношений сторон // Методы менеджмента качества. — 2020. — № 10. — С. 24—29.</w:t>
      </w:r>
    </w:p>
    <w:p w:rsidR="009D75A5" w:rsidRPr="00126B16" w:rsidRDefault="001F4DA5">
      <w:pPr>
        <w:pStyle w:val="24"/>
        <w:numPr>
          <w:ilvl w:val="0"/>
          <w:numId w:val="9"/>
        </w:numPr>
        <w:tabs>
          <w:tab w:val="left" w:pos="286"/>
        </w:tabs>
        <w:spacing w:after="0"/>
        <w:ind w:left="360" w:hanging="360"/>
      </w:pPr>
      <w:bookmarkStart w:id="93" w:name="bookmark99"/>
      <w:bookmarkEnd w:id="93"/>
      <w:r w:rsidRPr="00126B16">
        <w:rPr>
          <w:color w:val="231F20"/>
        </w:rPr>
        <w:t>Федеральный закон от 03.07.2016 г. № 372-ФЗ «О внесе</w:t>
      </w:r>
      <w:r w:rsidRPr="00126B16">
        <w:rPr>
          <w:color w:val="231F20"/>
        </w:rPr>
        <w:softHyphen/>
        <w:t>нии изменений в Градостроительный кодекс Российской Федерации и отдельные законод</w:t>
      </w:r>
      <w:r w:rsidRPr="00126B16">
        <w:rPr>
          <w:color w:val="231F20"/>
        </w:rPr>
        <w:t>а</w:t>
      </w:r>
      <w:r w:rsidRPr="00126B16">
        <w:rPr>
          <w:color w:val="231F20"/>
        </w:rPr>
        <w:t>тельные акты Российской Федерации».</w:t>
      </w:r>
    </w:p>
    <w:p w:rsidR="009D75A5" w:rsidRPr="00126B16" w:rsidRDefault="001F4DA5">
      <w:pPr>
        <w:pStyle w:val="24"/>
        <w:numPr>
          <w:ilvl w:val="0"/>
          <w:numId w:val="9"/>
        </w:numPr>
        <w:tabs>
          <w:tab w:val="left" w:pos="286"/>
        </w:tabs>
        <w:spacing w:after="0"/>
        <w:ind w:left="360" w:hanging="360"/>
      </w:pPr>
      <w:bookmarkStart w:id="94" w:name="bookmark100"/>
      <w:bookmarkEnd w:id="94"/>
      <w:r w:rsidRPr="00126B16">
        <w:rPr>
          <w:color w:val="231F20"/>
        </w:rPr>
        <w:t>Трудовой кодекс Российской Федерации от 30.12.2001 г. № 197-ФЗ (в ред. от 29.07.2017 г.) (в ред. от 25.05.2020 г., с изм. от 14.07.2020 г.).</w:t>
      </w:r>
    </w:p>
    <w:p w:rsidR="009D75A5" w:rsidRPr="00126B16" w:rsidRDefault="001F4DA5">
      <w:pPr>
        <w:pStyle w:val="24"/>
        <w:numPr>
          <w:ilvl w:val="0"/>
          <w:numId w:val="9"/>
        </w:numPr>
        <w:tabs>
          <w:tab w:val="left" w:pos="286"/>
        </w:tabs>
        <w:spacing w:after="0"/>
        <w:ind w:left="360" w:hanging="360"/>
      </w:pPr>
      <w:bookmarkStart w:id="95" w:name="bookmark101"/>
      <w:bookmarkEnd w:id="95"/>
      <w:r w:rsidRPr="00126B16">
        <w:rPr>
          <w:color w:val="231F20"/>
        </w:rPr>
        <w:t>Рекомендации к содержанию трудового договора проектной организации — работодателя с главным инженером проекта (главным архитектором пр</w:t>
      </w:r>
      <w:r w:rsidRPr="00126B16">
        <w:rPr>
          <w:color w:val="231F20"/>
        </w:rPr>
        <w:t>о</w:t>
      </w:r>
      <w:r w:rsidRPr="00126B16">
        <w:rPr>
          <w:color w:val="231F20"/>
        </w:rPr>
        <w:t>екта) // Справочник проектиров</w:t>
      </w:r>
      <w:r w:rsidRPr="00126B16">
        <w:rPr>
          <w:color w:val="231F20"/>
        </w:rPr>
        <w:softHyphen/>
        <w:t>щика. Выпуск 48. — М.: ЦНИО-проект, 2017. — 43 с.</w:t>
      </w:r>
    </w:p>
    <w:p w:rsidR="009D75A5" w:rsidRPr="00126B16" w:rsidRDefault="001F4DA5">
      <w:pPr>
        <w:pStyle w:val="24"/>
        <w:numPr>
          <w:ilvl w:val="0"/>
          <w:numId w:val="9"/>
        </w:numPr>
        <w:tabs>
          <w:tab w:val="left" w:pos="286"/>
        </w:tabs>
        <w:spacing w:after="600"/>
        <w:ind w:left="360" w:hanging="360"/>
      </w:pPr>
      <w:bookmarkStart w:id="96" w:name="bookmark102"/>
      <w:bookmarkEnd w:id="96"/>
      <w:r w:rsidRPr="00126B16">
        <w:rPr>
          <w:color w:val="231F20"/>
        </w:rPr>
        <w:t>Градостроительный кодекс Российской Федерации от 29.12.2004 г. № 190-ФЗ (в ред. от 13.07.2020 г.).</w:t>
      </w:r>
    </w:p>
    <w:p w:rsidR="009D75A5" w:rsidRPr="00126B16" w:rsidRDefault="001F4DA5">
      <w:pPr>
        <w:pStyle w:val="24"/>
        <w:pBdr>
          <w:bottom w:val="single" w:sz="4" w:space="0" w:color="auto"/>
        </w:pBdr>
        <w:tabs>
          <w:tab w:val="left" w:leader="underscore" w:pos="3110"/>
        </w:tabs>
        <w:spacing w:after="200"/>
        <w:ind w:left="0" w:firstLine="0"/>
        <w:jc w:val="right"/>
      </w:pPr>
      <w:r w:rsidRPr="00126B16">
        <w:rPr>
          <w:color w:val="287770"/>
        </w:rPr>
        <w:tab/>
      </w:r>
    </w:p>
    <w:p w:rsidR="009D75A5" w:rsidRPr="00126B16" w:rsidRDefault="001F4DA5">
      <w:pPr>
        <w:pStyle w:val="a6"/>
        <w:spacing w:after="400" w:line="254" w:lineRule="auto"/>
        <w:ind w:left="360" w:firstLine="20"/>
        <w:rPr>
          <w:sz w:val="18"/>
          <w:szCs w:val="18"/>
          <w:lang w:val="en-US"/>
        </w:rPr>
      </w:pPr>
      <w:r w:rsidRPr="00126B16">
        <w:rPr>
          <w:rFonts w:ascii="Arial" w:eastAsia="Arial" w:hAnsi="Arial" w:cs="Arial"/>
          <w:color w:val="231F20"/>
          <w:w w:val="80"/>
          <w:sz w:val="18"/>
          <w:szCs w:val="18"/>
          <w:lang w:val="en-US"/>
        </w:rPr>
        <w:t>The article discusses the settlement of labor relations of the project organization — the employer with em</w:t>
      </w:r>
      <w:r w:rsidRPr="00126B16">
        <w:rPr>
          <w:rFonts w:ascii="Arial" w:eastAsia="Arial" w:hAnsi="Arial" w:cs="Arial"/>
          <w:color w:val="231F20"/>
          <w:w w:val="80"/>
          <w:sz w:val="18"/>
          <w:szCs w:val="18"/>
          <w:lang w:val="en-US"/>
        </w:rPr>
        <w:softHyphen/>
        <w:t>ployees who carry out labor functions to organize and coordinate the work on the prep</w:t>
      </w:r>
      <w:r w:rsidRPr="00126B16">
        <w:rPr>
          <w:rFonts w:ascii="Arial" w:eastAsia="Arial" w:hAnsi="Arial" w:cs="Arial"/>
          <w:color w:val="231F20"/>
          <w:w w:val="80"/>
          <w:sz w:val="18"/>
          <w:szCs w:val="18"/>
          <w:lang w:val="en-US"/>
        </w:rPr>
        <w:t>a</w:t>
      </w:r>
      <w:r w:rsidRPr="00126B16">
        <w:rPr>
          <w:rFonts w:ascii="Arial" w:eastAsia="Arial" w:hAnsi="Arial" w:cs="Arial"/>
          <w:color w:val="231F20"/>
          <w:w w:val="80"/>
          <w:sz w:val="18"/>
          <w:szCs w:val="18"/>
          <w:lang w:val="en-US"/>
        </w:rPr>
        <w:t>ration of project and work documentation in the post of GIP, GAP. According to the authors, one of the key factors inthe quality of GIP’s performance of its work function is the employ</w:t>
      </w:r>
      <w:r w:rsidRPr="00126B16">
        <w:rPr>
          <w:rFonts w:ascii="Arial" w:eastAsia="Arial" w:hAnsi="Arial" w:cs="Arial"/>
          <w:color w:val="231F20"/>
          <w:w w:val="80"/>
          <w:sz w:val="18"/>
          <w:szCs w:val="18"/>
          <w:lang w:val="en-US"/>
        </w:rPr>
        <w:softHyphen/>
        <w:t>ment contract concluded by the parties, in whichthe employer, among other things, undertakes to create all necessary and sufficient conditions for the successful performance of the GIP of his official duties.</w:t>
      </w:r>
    </w:p>
    <w:p w:rsidR="009D75A5" w:rsidRPr="00126B16" w:rsidRDefault="001F4DA5">
      <w:pPr>
        <w:pStyle w:val="a6"/>
        <w:pBdr>
          <w:bottom w:val="single" w:sz="4" w:space="0" w:color="auto"/>
        </w:pBdr>
        <w:spacing w:after="300"/>
        <w:ind w:firstLine="220"/>
        <w:rPr>
          <w:sz w:val="15"/>
          <w:szCs w:val="15"/>
        </w:rPr>
      </w:pPr>
      <w:r w:rsidRPr="00126B16">
        <w:rPr>
          <w:rFonts w:ascii="Arial" w:eastAsia="Arial" w:hAnsi="Arial" w:cs="Arial"/>
          <w:color w:val="287770"/>
          <w:sz w:val="15"/>
          <w:szCs w:val="15"/>
        </w:rPr>
        <w:t>АВТОРЫ</w:t>
      </w:r>
    </w:p>
    <w:p w:rsidR="009D75A5" w:rsidRPr="00126B16" w:rsidRDefault="001F4DA5">
      <w:pPr>
        <w:pStyle w:val="a6"/>
        <w:spacing w:after="40"/>
        <w:ind w:firstLine="0"/>
        <w:rPr>
          <w:sz w:val="15"/>
          <w:szCs w:val="15"/>
        </w:rPr>
      </w:pPr>
      <w:r w:rsidRPr="00126B16">
        <w:rPr>
          <w:noProof/>
          <w:lang w:bidi="ar-SA"/>
        </w:rPr>
        <w:drawing>
          <wp:anchor distT="0" distB="2011680" distL="88900" distR="88900" simplePos="0" relativeHeight="125829388" behindDoc="0" locked="0" layoutInCell="1" allowOverlap="1">
            <wp:simplePos x="0" y="0"/>
            <wp:positionH relativeFrom="page">
              <wp:posOffset>3954780</wp:posOffset>
            </wp:positionH>
            <wp:positionV relativeFrom="margin">
              <wp:posOffset>4785360</wp:posOffset>
            </wp:positionV>
            <wp:extent cx="621665" cy="615950"/>
            <wp:effectExtent l="0" t="0" r="0" b="0"/>
            <wp:wrapSquare wrapText="bothSides"/>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28"/>
                    <a:stretch/>
                  </pic:blipFill>
                  <pic:spPr>
                    <a:xfrm>
                      <a:off x="0" y="0"/>
                      <a:ext cx="621665" cy="615950"/>
                    </a:xfrm>
                    <a:prstGeom prst="rect">
                      <a:avLst/>
                    </a:prstGeom>
                  </pic:spPr>
                </pic:pic>
              </a:graphicData>
            </a:graphic>
          </wp:anchor>
        </w:drawing>
      </w:r>
      <w:r w:rsidRPr="00126B16">
        <w:rPr>
          <w:noProof/>
          <w:lang w:bidi="ar-SA"/>
        </w:rPr>
        <w:drawing>
          <wp:anchor distT="2005330" distB="635" distL="88900" distR="88900" simplePos="0" relativeHeight="125829389" behindDoc="0" locked="0" layoutInCell="1" allowOverlap="1">
            <wp:simplePos x="0" y="0"/>
            <wp:positionH relativeFrom="page">
              <wp:posOffset>3954780</wp:posOffset>
            </wp:positionH>
            <wp:positionV relativeFrom="margin">
              <wp:posOffset>6790690</wp:posOffset>
            </wp:positionV>
            <wp:extent cx="621665" cy="621665"/>
            <wp:effectExtent l="0" t="0" r="0" b="0"/>
            <wp:wrapSquare wrapText="bothSides"/>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29"/>
                    <a:stretch/>
                  </pic:blipFill>
                  <pic:spPr>
                    <a:xfrm>
                      <a:off x="0" y="0"/>
                      <a:ext cx="621665" cy="621665"/>
                    </a:xfrm>
                    <a:prstGeom prst="rect">
                      <a:avLst/>
                    </a:prstGeom>
                  </pic:spPr>
                </pic:pic>
              </a:graphicData>
            </a:graphic>
          </wp:anchor>
        </w:drawing>
      </w:r>
      <w:r w:rsidRPr="00126B16">
        <w:rPr>
          <w:rFonts w:ascii="Arial" w:eastAsia="Arial" w:hAnsi="Arial" w:cs="Arial"/>
          <w:b/>
          <w:bCs/>
          <w:color w:val="231F20"/>
          <w:sz w:val="15"/>
          <w:szCs w:val="15"/>
        </w:rPr>
        <w:t>Марк Семенович Подольский</w:t>
      </w:r>
    </w:p>
    <w:p w:rsidR="009D75A5" w:rsidRPr="00126B16" w:rsidRDefault="001F4DA5">
      <w:pPr>
        <w:pStyle w:val="24"/>
        <w:spacing w:line="298" w:lineRule="auto"/>
        <w:ind w:left="0" w:firstLine="0"/>
      </w:pPr>
      <w:r w:rsidRPr="00126B16">
        <w:rPr>
          <w:color w:val="231F20"/>
        </w:rPr>
        <w:t>руководитель Консультационного центра Марка По</w:t>
      </w:r>
      <w:r w:rsidRPr="00126B16">
        <w:rPr>
          <w:color w:val="231F20"/>
        </w:rPr>
        <w:softHyphen/>
        <w:t>дольского «ЦНИО-проект», председатель подкомитета по организации деятельности главных инженеров проектов Комитета по конструктивным, инженерным и технологическим системам НОПРИЗ, научный руко</w:t>
      </w:r>
      <w:r w:rsidRPr="00126B16">
        <w:rPr>
          <w:color w:val="231F20"/>
        </w:rPr>
        <w:softHyphen/>
        <w:t>водитель Международной школы главных инженеров проектов при Национальной палате инженеров</w:t>
      </w:r>
    </w:p>
    <w:p w:rsidR="009D75A5" w:rsidRPr="00126B16" w:rsidRDefault="001F4DA5">
      <w:pPr>
        <w:pStyle w:val="a6"/>
        <w:spacing w:after="40"/>
        <w:ind w:firstLine="0"/>
        <w:rPr>
          <w:sz w:val="15"/>
          <w:szCs w:val="15"/>
          <w:lang w:val="en-US"/>
        </w:rPr>
      </w:pPr>
      <w:r w:rsidRPr="00126B16">
        <w:rPr>
          <w:rFonts w:ascii="Arial" w:eastAsia="Arial" w:hAnsi="Arial" w:cs="Arial"/>
          <w:b/>
          <w:bCs/>
          <w:color w:val="231F20"/>
          <w:sz w:val="15"/>
          <w:szCs w:val="15"/>
          <w:lang w:val="en-US"/>
        </w:rPr>
        <w:t>Mark S. Podolsky</w:t>
      </w:r>
    </w:p>
    <w:p w:rsidR="009D75A5" w:rsidRPr="00126B16" w:rsidRDefault="001F4DA5">
      <w:pPr>
        <w:pStyle w:val="24"/>
        <w:pBdr>
          <w:bottom w:val="single" w:sz="4" w:space="0" w:color="auto"/>
        </w:pBdr>
        <w:spacing w:after="300" w:line="298" w:lineRule="auto"/>
        <w:ind w:left="0" w:firstLine="0"/>
        <w:rPr>
          <w:lang w:val="en-US"/>
        </w:rPr>
      </w:pPr>
      <w:r w:rsidRPr="00126B16">
        <w:rPr>
          <w:color w:val="231F20"/>
          <w:lang w:val="en-US"/>
        </w:rPr>
        <w:t>Head of the Consulting Center of Mark Podolsky «TSNIO-project», Chairman of the Subcommittee on the Organization of the Activities of Chief Project Engineers of the Committee on Structural, Engineering and Technological Systems of N</w:t>
      </w:r>
      <w:r w:rsidRPr="00126B16">
        <w:rPr>
          <w:color w:val="231F20"/>
          <w:lang w:val="en-US"/>
        </w:rPr>
        <w:t>O</w:t>
      </w:r>
      <w:r w:rsidRPr="00126B16">
        <w:rPr>
          <w:color w:val="231F20"/>
          <w:lang w:val="en-US"/>
        </w:rPr>
        <w:t>PRIZ, Scientific Director of the International School of Chief Project Engineers at the National Chamber of Engineers</w:t>
      </w:r>
    </w:p>
    <w:p w:rsidR="009D75A5" w:rsidRPr="00126B16" w:rsidRDefault="001F4DA5">
      <w:pPr>
        <w:pStyle w:val="a6"/>
        <w:spacing w:after="40"/>
        <w:ind w:firstLine="0"/>
        <w:rPr>
          <w:sz w:val="15"/>
          <w:szCs w:val="15"/>
        </w:rPr>
      </w:pPr>
      <w:r w:rsidRPr="00126B16">
        <w:rPr>
          <w:rFonts w:ascii="Arial" w:eastAsia="Arial" w:hAnsi="Arial" w:cs="Arial"/>
          <w:b/>
          <w:bCs/>
          <w:color w:val="231F20"/>
          <w:sz w:val="15"/>
          <w:szCs w:val="15"/>
        </w:rPr>
        <w:t>Анатолий Владимирович Литвинов</w:t>
      </w:r>
    </w:p>
    <w:p w:rsidR="009D75A5" w:rsidRPr="00126B16" w:rsidRDefault="001F4DA5">
      <w:pPr>
        <w:pStyle w:val="24"/>
        <w:ind w:left="0" w:firstLine="0"/>
      </w:pPr>
      <w:r w:rsidRPr="00126B16">
        <w:rPr>
          <w:color w:val="231F20"/>
        </w:rPr>
        <w:t>заместитель председателя подкомитета по органи</w:t>
      </w:r>
      <w:r w:rsidRPr="00126B16">
        <w:rPr>
          <w:color w:val="231F20"/>
        </w:rPr>
        <w:softHyphen/>
        <w:t>зации деятельности главных инженеров проектов Ко</w:t>
      </w:r>
      <w:r w:rsidRPr="00126B16">
        <w:rPr>
          <w:color w:val="231F20"/>
        </w:rPr>
        <w:softHyphen/>
        <w:t>митета по конструктивным, инженерным и техноло</w:t>
      </w:r>
      <w:r w:rsidRPr="00126B16">
        <w:rPr>
          <w:color w:val="231F20"/>
        </w:rPr>
        <w:softHyphen/>
        <w:t>гическим системам НОПРИЗ, член наблюдательного совета Международной школы главных инженеров проектов при Национальной палате инженеров</w:t>
      </w:r>
    </w:p>
    <w:p w:rsidR="009D75A5" w:rsidRPr="00126B16" w:rsidRDefault="001F4DA5">
      <w:pPr>
        <w:pStyle w:val="a6"/>
        <w:spacing w:after="40"/>
        <w:ind w:left="960" w:firstLine="0"/>
        <w:rPr>
          <w:sz w:val="15"/>
          <w:szCs w:val="15"/>
          <w:lang w:val="en-US"/>
        </w:rPr>
      </w:pPr>
      <w:r w:rsidRPr="00126B16">
        <w:rPr>
          <w:rFonts w:ascii="Arial" w:eastAsia="Arial" w:hAnsi="Arial" w:cs="Arial"/>
          <w:b/>
          <w:bCs/>
          <w:color w:val="231F20"/>
          <w:sz w:val="15"/>
          <w:szCs w:val="15"/>
          <w:lang w:val="en-US"/>
        </w:rPr>
        <w:t>Anatoly V. Litvinov</w:t>
      </w:r>
    </w:p>
    <w:p w:rsidR="009D75A5" w:rsidRPr="00E9306B" w:rsidRDefault="001F4DA5">
      <w:pPr>
        <w:pStyle w:val="24"/>
        <w:spacing w:after="120"/>
        <w:ind w:left="960" w:firstLine="0"/>
        <w:rPr>
          <w:lang w:val="en-US"/>
        </w:rPr>
      </w:pPr>
      <w:r w:rsidRPr="00126B16">
        <w:rPr>
          <w:color w:val="231F20"/>
          <w:lang w:val="en-US"/>
        </w:rPr>
        <w:t>Deputy Chairman of the Subcommittee on Organization of Chief Project Engineers of the Committee onStructural, Eng</w:t>
      </w:r>
      <w:r w:rsidRPr="00126B16">
        <w:rPr>
          <w:color w:val="231F20"/>
          <w:lang w:val="en-US"/>
        </w:rPr>
        <w:t>i</w:t>
      </w:r>
      <w:r w:rsidRPr="00126B16">
        <w:rPr>
          <w:color w:val="231F20"/>
          <w:lang w:val="en-US"/>
        </w:rPr>
        <w:t>neering and Technological Systems of NOPRIZ, Member of the Supervisory Board of the International School of Chief Project Engineers at the National chamber of Engineers</w:t>
      </w:r>
    </w:p>
    <w:sectPr w:rsidR="009D75A5" w:rsidRPr="00E9306B" w:rsidSect="00EB12EF">
      <w:headerReference w:type="even" r:id="rId30"/>
      <w:headerReference w:type="default" r:id="rId31"/>
      <w:footerReference w:type="even" r:id="rId32"/>
      <w:footerReference w:type="default" r:id="rId33"/>
      <w:headerReference w:type="first" r:id="rId34"/>
      <w:footerReference w:type="first" r:id="rId35"/>
      <w:pgSz w:w="11900" w:h="16840"/>
      <w:pgMar w:top="1885" w:right="1180" w:bottom="1429" w:left="1188" w:header="0" w:footer="3" w:gutter="0"/>
      <w:pgBorders w:offsetFrom="page">
        <w:top w:val="single" w:sz="4" w:space="24" w:color="auto"/>
        <w:left w:val="single" w:sz="4" w:space="24" w:color="auto"/>
        <w:bottom w:val="single" w:sz="4" w:space="24" w:color="auto"/>
        <w:right w:val="single" w:sz="4" w:space="24" w:color="auto"/>
      </w:pgBorders>
      <w:cols w:num="2" w:space="289"/>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362" w:rsidRDefault="007E3362">
      <w:r>
        <w:separator/>
      </w:r>
    </w:p>
  </w:endnote>
  <w:endnote w:type="continuationSeparator" w:id="1">
    <w:p w:rsidR="007E3362" w:rsidRDefault="007E33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19" o:spid="_x0000_s2052" type="#_x0000_t202" style="position:absolute;margin-left:28.5pt;margin-top:784.95pt;width:226.1pt;height:9.1pt;z-index:-25166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" filled="f" stroked="f">
          <v:textbox style="mso-fit-shape-to-text:t" inset="0,0,0,0">
            <w:txbxContent>
              <w:p w:rsidR="009D75A5" w:rsidRDefault="00BE0403">
                <w:pPr>
                  <w:pStyle w:val="20"/>
                  <w:rPr>
                    <w:sz w:val="12"/>
                    <w:szCs w:val="1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1F4DA5">
                  <w:rPr>
                    <w:rFonts w:ascii="Arial" w:eastAsia="Arial" w:hAnsi="Arial" w:cs="Arial"/>
                    <w:b/>
                    <w:bCs/>
                    <w:sz w:val="12"/>
                    <w:szCs w:val="12"/>
                  </w:rPr>
                  <w:t xml:space="preserve">МЕТОДЫ МЕНЕДЖМЕНТА КАЧЕСТВА </w:t>
                </w:r>
                <w:r w:rsidR="001F4DA5">
                  <w:rPr>
                    <w:rFonts w:ascii="Arial" w:eastAsia="Arial" w:hAnsi="Arial" w:cs="Arial"/>
                    <w:sz w:val="12"/>
                    <w:szCs w:val="12"/>
                  </w:rPr>
                  <w:t>/ 10’2020 / www.ria-stk.ru/mmq</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15" o:spid="_x0000_s2050" type="#_x0000_t202" style="position:absolute;margin-left:28.5pt;margin-top:784.95pt;width:226.1pt;height:9.1pt;z-index:-251665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" filled="f" stroked="f">
          <v:textbox style="mso-fit-shape-to-text:t" inset="0,0,0,0">
            <w:txbxContent>
              <w:p w:rsidR="009D75A5" w:rsidRDefault="00BE0403">
                <w:pPr>
                  <w:pStyle w:val="20"/>
                  <w:rPr>
                    <w:sz w:val="12"/>
                    <w:szCs w:val="1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1F4DA5">
                  <w:rPr>
                    <w:rFonts w:ascii="Arial" w:eastAsia="Arial" w:hAnsi="Arial" w:cs="Arial"/>
                    <w:b/>
                    <w:bCs/>
                    <w:sz w:val="12"/>
                    <w:szCs w:val="12"/>
                  </w:rPr>
                  <w:t xml:space="preserve">МЕТОДЫ МЕНЕДЖМЕНТА КАЧЕСТВА </w:t>
                </w:r>
                <w:r w:rsidR="001F4DA5">
                  <w:rPr>
                    <w:rFonts w:ascii="Arial" w:eastAsia="Arial" w:hAnsi="Arial" w:cs="Arial"/>
                    <w:sz w:val="12"/>
                    <w:szCs w:val="12"/>
                  </w:rPr>
                  <w:t>/ 10’2020 / www.ria-stk.ru/mmq</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26" o:spid="_x0000_s2055" type="#_x0000_t202" style="position:absolute;margin-left:33.7pt;margin-top:784.95pt;width:226.1pt;height:9.1pt;z-index:-25166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" filled="f" stroked="f">
          <v:textbox style="mso-fit-shape-to-text:t" inset="0,0,0,0">
            <w:txbxContent>
              <w:p w:rsidR="009D75A5" w:rsidRDefault="00BE0403">
                <w:pPr>
                  <w:pStyle w:val="20"/>
                  <w:rPr>
                    <w:sz w:val="12"/>
                    <w:szCs w:val="1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1F4DA5">
                  <w:rPr>
                    <w:rFonts w:ascii="Arial" w:eastAsia="Arial" w:hAnsi="Arial" w:cs="Arial"/>
                    <w:b/>
                    <w:bCs/>
                    <w:sz w:val="12"/>
                    <w:szCs w:val="12"/>
                  </w:rPr>
                  <w:t xml:space="preserve">МЕТОДЫ МЕНЕДЖМЕНТА КАЧЕСТВА </w:t>
                </w:r>
                <w:r w:rsidR="001F4DA5">
                  <w:rPr>
                    <w:rFonts w:ascii="Arial" w:eastAsia="Arial" w:hAnsi="Arial" w:cs="Arial"/>
                    <w:sz w:val="12"/>
                    <w:szCs w:val="12"/>
                  </w:rPr>
                  <w:t>/ 10’2020 / www.ria-stk.ru/mmq</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21" o:spid="_x0000_s2053" type="#_x0000_t202" style="position:absolute;margin-left:550.65pt;margin-top:784.95pt;width:11.5pt;height:8.15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" filled="f" stroked="f">
          <v:textbox style="mso-fit-shape-to-text:t" inset="0,0,0,0">
            <w:txbxContent>
              <w:p w:rsidR="009D75A5" w:rsidRDefault="00BE0403">
                <w:pPr>
                  <w:pStyle w:val="20"/>
                  <w:rPr>
                    <w:sz w:val="22"/>
                    <w:szCs w:val="2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6B" w:rsidRDefault="00BE0403">
    <w:pPr>
      <w:spacing w:line="1" w:lineRule="exact"/>
    </w:pPr>
    <w:r>
      <w:rPr>
        <w:noProof/>
        <w:lang w:bidi="ar-SA"/>
      </w:rPr>
      <w:pict>
        <v:shapetype id="_x0000_t202" coordsize="21600,21600" o:spt="202" path="m,l,21600r21600,l21600,xe">
          <v:stroke joinstyle="miter"/>
          <v:path gradientshapeok="t" o:connecttype="rect"/>
        </v:shapetype>
        <v:shape id="Shape 46" o:spid="_x0000_s2060" type="#_x0000_t202" style="position:absolute;margin-left:28.5pt;margin-top:784.95pt;width:226.1pt;height:9.1pt;z-index:-25165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" filled="f" stroked="f">
          <v:textbox style="mso-fit-shape-to-text:t" inset="0,0,0,0">
            <w:txbxContent>
              <w:p w:rsidR="00E9306B" w:rsidRDefault="00BE0403">
                <w:pPr>
                  <w:pStyle w:val="20"/>
                  <w:rPr>
                    <w:sz w:val="12"/>
                    <w:szCs w:val="12"/>
                  </w:rPr>
                </w:pPr>
                <w:r w:rsidRPr="00BE0403">
                  <w:fldChar w:fldCharType="begin"/>
                </w:r>
                <w:r w:rsidR="00E9306B">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E9306B">
                  <w:rPr>
                    <w:rFonts w:ascii="Arial" w:eastAsia="Arial" w:hAnsi="Arial" w:cs="Arial"/>
                    <w:b/>
                    <w:bCs/>
                    <w:sz w:val="12"/>
                    <w:szCs w:val="12"/>
                  </w:rPr>
                  <w:t xml:space="preserve">МЕТОДЫ МЕНЕДЖМЕНТА КАЧЕСТВА </w:t>
                </w:r>
                <w:r w:rsidR="00E9306B">
                  <w:rPr>
                    <w:rFonts w:ascii="Arial" w:eastAsia="Arial" w:hAnsi="Arial" w:cs="Arial"/>
                    <w:sz w:val="12"/>
                    <w:szCs w:val="12"/>
                  </w:rPr>
                  <w:t>/ 10’2020 / www.ria-stk.ru/mmq</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6B" w:rsidRDefault="00BE0403">
    <w:pPr>
      <w:spacing w:line="1" w:lineRule="exact"/>
    </w:pPr>
    <w:r>
      <w:rPr>
        <w:noProof/>
        <w:lang w:bidi="ar-SA"/>
      </w:rPr>
      <w:pict>
        <v:shapetype id="_x0000_t202" coordsize="21600,21600" o:spt="202" path="m,l,21600r21600,l21600,xe">
          <v:stroke joinstyle="miter"/>
          <v:path gradientshapeok="t" o:connecttype="rect"/>
        </v:shapetype>
        <v:shape id="Shape 42" o:spid="_x0000_s2058" type="#_x0000_t202" style="position:absolute;margin-left:28.5pt;margin-top:784.95pt;width:226.1pt;height:9.1pt;z-index:-25165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" filled="f" stroked="f">
          <v:textbox style="mso-fit-shape-to-text:t" inset="0,0,0,0">
            <w:txbxContent>
              <w:p w:rsidR="00E9306B" w:rsidRDefault="00BE0403">
                <w:pPr>
                  <w:pStyle w:val="20"/>
                  <w:rPr>
                    <w:sz w:val="12"/>
                    <w:szCs w:val="12"/>
                  </w:rPr>
                </w:pPr>
                <w:r w:rsidRPr="00BE0403">
                  <w:fldChar w:fldCharType="begin"/>
                </w:r>
                <w:r w:rsidR="00E9306B">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E9306B">
                  <w:rPr>
                    <w:rFonts w:ascii="Arial" w:eastAsia="Arial" w:hAnsi="Arial" w:cs="Arial"/>
                    <w:b/>
                    <w:bCs/>
                    <w:sz w:val="12"/>
                    <w:szCs w:val="12"/>
                  </w:rPr>
                  <w:t xml:space="preserve">МЕТОДЫ МЕНЕДЖМЕНТА КАЧЕСТВА </w:t>
                </w:r>
                <w:r w:rsidR="00E9306B">
                  <w:rPr>
                    <w:rFonts w:ascii="Arial" w:eastAsia="Arial" w:hAnsi="Arial" w:cs="Arial"/>
                    <w:sz w:val="12"/>
                    <w:szCs w:val="12"/>
                  </w:rPr>
                  <w:t>/ 10’2020 / www.ria-stk.ru/mmq</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57" o:spid="_x0000_s2064" type="#_x0000_t202" style="position:absolute;margin-left:33.7pt;margin-top:784.95pt;width:226.1pt;height:9.1pt;z-index:-25165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" filled="f" stroked="f">
          <v:textbox style="mso-fit-shape-to-text:t" inset="0,0,0,0">
            <w:txbxContent>
              <w:p w:rsidR="009D75A5" w:rsidRDefault="00BE0403">
                <w:pPr>
                  <w:pStyle w:val="20"/>
                  <w:rPr>
                    <w:sz w:val="12"/>
                    <w:szCs w:val="1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sz w:val="22"/>
                    <w:szCs w:val="22"/>
                  </w:rPr>
                  <w:t>1</w:t>
                </w:r>
                <w:r>
                  <w:rPr>
                    <w:rFonts w:ascii="Arial" w:eastAsia="Arial" w:hAnsi="Arial" w:cs="Arial"/>
                    <w:sz w:val="22"/>
                    <w:szCs w:val="22"/>
                  </w:rPr>
                  <w:fldChar w:fldCharType="end"/>
                </w:r>
                <w:r w:rsidR="001F4DA5">
                  <w:rPr>
                    <w:rFonts w:ascii="Arial" w:eastAsia="Arial" w:hAnsi="Arial" w:cs="Arial"/>
                    <w:b/>
                    <w:bCs/>
                    <w:sz w:val="12"/>
                    <w:szCs w:val="12"/>
                  </w:rPr>
                  <w:t xml:space="preserve">МЕТОДЫ МЕНЕДЖМЕНТА КАЧЕСТВА </w:t>
                </w:r>
                <w:r w:rsidR="001F4DA5">
                  <w:rPr>
                    <w:rFonts w:ascii="Arial" w:eastAsia="Arial" w:hAnsi="Arial" w:cs="Arial"/>
                    <w:sz w:val="12"/>
                    <w:szCs w:val="12"/>
                  </w:rPr>
                  <w:t>/ 10’2020 / www.ria-stk.ru/mmq</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52" o:spid="_x0000_s2062" type="#_x0000_t202" style="position:absolute;margin-left:554.05pt;margin-top:784.95pt;width:11.5pt;height:7.9pt;z-index:-25165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LnmAEAACsDAAAOAAAAZHJzL2Uyb0RvYy54bWysUsFOwzAMvSPxD1HurN0GC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" filled="f" stroked="f">
          <v:textbox style="mso-fit-shape-to-text:t" inset="0,0,0,0">
            <w:txbxContent>
              <w:p w:rsidR="009D75A5" w:rsidRDefault="00BE0403">
                <w:pPr>
                  <w:pStyle w:val="20"/>
                  <w:rPr>
                    <w:sz w:val="22"/>
                    <w:szCs w:val="2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color w:val="231F20"/>
                    <w:sz w:val="22"/>
                    <w:szCs w:val="22"/>
                  </w:rPr>
                  <w:t>1</w:t>
                </w:r>
                <w:r>
                  <w:rPr>
                    <w:rFonts w:ascii="Arial" w:eastAsia="Arial" w:hAnsi="Arial" w:cs="Arial"/>
                    <w:color w:val="231F20"/>
                    <w:sz w:val="22"/>
                    <w:szCs w:val="22"/>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59" o:spid="_x0000_s2065" type="#_x0000_t202" style="position:absolute;margin-left:549.6pt;margin-top:784.95pt;width:11.5pt;height:8.15pt;z-index:-25165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" filled="f" stroked="f">
          <v:textbox style="mso-fit-shape-to-text:t" inset="0,0,0,0">
            <w:txbxContent>
              <w:p w:rsidR="009D75A5" w:rsidRDefault="00BE0403">
                <w:pPr>
                  <w:pStyle w:val="20"/>
                  <w:rPr>
                    <w:sz w:val="22"/>
                    <w:szCs w:val="22"/>
                  </w:rPr>
                </w:pPr>
                <w:r w:rsidRPr="00BE0403">
                  <w:fldChar w:fldCharType="begin"/>
                </w:r>
                <w:r w:rsidR="001F4DA5">
                  <w:instrText xml:space="preserve"> PAGE \* MERGEFORMAT </w:instrText>
                </w:r>
                <w:r w:rsidRPr="00BE0403">
                  <w:fldChar w:fldCharType="separate"/>
                </w:r>
                <w:r w:rsidR="00E96871" w:rsidRPr="00E96871">
                  <w:rPr>
                    <w:rFonts w:ascii="Arial" w:eastAsia="Arial" w:hAnsi="Arial" w:cs="Arial"/>
                    <w:noProof/>
                    <w:color w:val="231F20"/>
                    <w:sz w:val="22"/>
                    <w:szCs w:val="22"/>
                  </w:rPr>
                  <w:t>1</w:t>
                </w:r>
                <w:r>
                  <w:rPr>
                    <w:rFonts w:ascii="Arial" w:eastAsia="Arial" w:hAnsi="Arial" w:cs="Arial"/>
                    <w:color w:val="231F20"/>
                    <w:sz w:val="22"/>
                    <w:szCs w:val="2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362" w:rsidRDefault="007E3362">
      <w:r>
        <w:separator/>
      </w:r>
    </w:p>
  </w:footnote>
  <w:footnote w:type="continuationSeparator" w:id="1">
    <w:p w:rsidR="007E3362" w:rsidRDefault="007E3362">
      <w:r>
        <w:continuationSeparator/>
      </w:r>
    </w:p>
  </w:footnote>
  <w:footnote w:id="2">
    <w:p w:rsidR="007770F3" w:rsidRPr="0033726D" w:rsidRDefault="007770F3" w:rsidP="007770F3">
      <w:pPr>
        <w:pStyle w:val="ae"/>
        <w:rPr>
          <w:sz w:val="18"/>
          <w:szCs w:val="18"/>
        </w:rPr>
      </w:pPr>
      <w:r w:rsidRPr="0033726D">
        <w:rPr>
          <w:rStyle w:val="af0"/>
          <w:sz w:val="18"/>
          <w:szCs w:val="18"/>
        </w:rPr>
        <w:footnoteRef/>
      </w:r>
      <w:r w:rsidRPr="0033726D">
        <w:rPr>
          <w:rFonts w:ascii="Arial Narrow" w:hAnsi="Arial Narrow"/>
          <w:b/>
          <w:sz w:val="18"/>
          <w:szCs w:val="18"/>
        </w:rPr>
        <w:t>Подольский</w:t>
      </w:r>
      <w:r w:rsidR="00AB7EFC">
        <w:rPr>
          <w:rFonts w:ascii="Arial Narrow" w:hAnsi="Arial Narrow"/>
          <w:b/>
          <w:sz w:val="18"/>
          <w:szCs w:val="18"/>
        </w:rPr>
        <w:t xml:space="preserve"> Марк Семенович</w:t>
      </w:r>
      <w:r w:rsidRPr="0033726D">
        <w:rPr>
          <w:rFonts w:ascii="Arial Narrow" w:hAnsi="Arial Narrow"/>
          <w:sz w:val="18"/>
          <w:szCs w:val="18"/>
        </w:rPr>
        <w:t xml:space="preserve"> - </w:t>
      </w:r>
      <w:r w:rsidRPr="0033726D">
        <w:rPr>
          <w:rFonts w:ascii="Arial Narrow" w:hAnsi="Arial Narrow"/>
          <w:bCs/>
          <w:sz w:val="18"/>
          <w:szCs w:val="18"/>
        </w:rPr>
        <w:t xml:space="preserve">кандидат экономических наук, </w:t>
      </w:r>
      <w:r w:rsidRPr="0033726D">
        <w:rPr>
          <w:rFonts w:ascii="Arial Narrow" w:hAnsi="Arial Narrow"/>
          <w:sz w:val="18"/>
          <w:szCs w:val="18"/>
        </w:rPr>
        <w:t xml:space="preserve"> научный руководитель  Международной школы Главных инженеров (Главных архитекторов) проектов при Национальной палате инженеров,   аудитор систем качества </w:t>
      </w:r>
      <w:r w:rsidRPr="0033726D">
        <w:rPr>
          <w:rFonts w:ascii="Arial Narrow" w:hAnsi="Arial Narrow"/>
          <w:bCs/>
          <w:sz w:val="18"/>
          <w:szCs w:val="18"/>
        </w:rPr>
        <w:t xml:space="preserve">Русский Регистр, </w:t>
      </w:r>
      <w:r w:rsidRPr="0033726D">
        <w:rPr>
          <w:rFonts w:ascii="Arial Narrow" w:hAnsi="Arial Narrow"/>
          <w:sz w:val="18"/>
          <w:szCs w:val="18"/>
        </w:rPr>
        <w:t xml:space="preserve">Главный аудитор систем качества </w:t>
      </w:r>
      <w:r w:rsidRPr="0033726D">
        <w:rPr>
          <w:rFonts w:ascii="Arial Narrow" w:hAnsi="Arial Narrow"/>
          <w:sz w:val="18"/>
          <w:szCs w:val="18"/>
          <w:lang w:val="en-US"/>
        </w:rPr>
        <w:t>TUV</w:t>
      </w:r>
      <w:r w:rsidRPr="0033726D">
        <w:rPr>
          <w:rFonts w:ascii="Arial Narrow" w:hAnsi="Arial Narrow"/>
          <w:sz w:val="18"/>
          <w:szCs w:val="18"/>
        </w:rPr>
        <w:t>-</w:t>
      </w:r>
      <w:r w:rsidRPr="0033726D">
        <w:rPr>
          <w:rFonts w:ascii="Arial Narrow" w:hAnsi="Arial Narrow"/>
          <w:sz w:val="18"/>
          <w:szCs w:val="18"/>
          <w:lang w:val="en-US"/>
        </w:rPr>
        <w:t>CERT</w:t>
      </w:r>
      <w:r w:rsidRPr="0033726D">
        <w:rPr>
          <w:rFonts w:ascii="Arial Narrow" w:hAnsi="Arial Narrow"/>
          <w:sz w:val="18"/>
          <w:szCs w:val="18"/>
        </w:rPr>
        <w:t>, эксперт по системам качества Интергазсерт,  Мосстройсертификации</w:t>
      </w:r>
      <w:r>
        <w:rPr>
          <w:rFonts w:ascii="Arial Narrow" w:hAnsi="Arial Narrow"/>
          <w:sz w:val="18"/>
          <w:szCs w:val="18"/>
        </w:rPr>
        <w:t>, член Комитета по малому предпр</w:t>
      </w:r>
      <w:r>
        <w:rPr>
          <w:rFonts w:ascii="Arial Narrow" w:hAnsi="Arial Narrow"/>
          <w:sz w:val="18"/>
          <w:szCs w:val="18"/>
        </w:rPr>
        <w:t>и</w:t>
      </w:r>
      <w:r>
        <w:rPr>
          <w:rFonts w:ascii="Arial Narrow" w:hAnsi="Arial Narrow"/>
          <w:sz w:val="18"/>
          <w:szCs w:val="18"/>
        </w:rPr>
        <w:t>нимательству НОПРИЗ</w:t>
      </w:r>
      <w:r w:rsidRPr="0033726D">
        <w:rPr>
          <w:rFonts w:ascii="Arial Narrow" w:hAnsi="Arial Narrow"/>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17" o:spid="_x0000_s2051" type="#_x0000_t202" style="position:absolute;margin-left:29.45pt;margin-top:35.45pt;width:251.5pt;height:14.4pt;z-index:-25166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" filled="f" stroked="f">
          <v:textbox style="mso-fit-shape-to-text:t" inset="0,0,0,0">
            <w:txbxContent>
              <w:p w:rsidR="009D75A5" w:rsidRDefault="001F4DA5">
                <w:pPr>
                  <w:pStyle w:val="20"/>
                  <w:rPr>
                    <w:sz w:val="26"/>
                    <w:szCs w:val="26"/>
                  </w:rPr>
                </w:pPr>
                <w:r>
                  <w:rPr>
                    <w:rFonts w:ascii="Arial" w:eastAsia="Arial" w:hAnsi="Arial" w:cs="Arial"/>
                    <w:color w:val="D87E27"/>
                    <w:sz w:val="26"/>
                    <w:szCs w:val="26"/>
                  </w:rPr>
                  <w:t>МЕНЕДЖМЕНТ ВЗАИМООТНОШЕНИЙ</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13" o:spid="_x0000_s2049" type="#_x0000_t202" style="position:absolute;margin-left:29.45pt;margin-top:35.45pt;width:251.5pt;height:14.4pt;z-index:-25166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" filled="f" stroked="f">
          <v:textbox style="mso-fit-shape-to-text:t" inset="0,0,0,0">
            <w:txbxContent>
              <w:p w:rsidR="009D75A5" w:rsidRDefault="001F4DA5">
                <w:pPr>
                  <w:pStyle w:val="20"/>
                  <w:rPr>
                    <w:sz w:val="26"/>
                    <w:szCs w:val="26"/>
                  </w:rPr>
                </w:pPr>
                <w:r>
                  <w:rPr>
                    <w:rFonts w:ascii="Arial" w:eastAsia="Arial" w:hAnsi="Arial" w:cs="Arial"/>
                    <w:color w:val="D87E27"/>
                    <w:sz w:val="26"/>
                    <w:szCs w:val="26"/>
                  </w:rPr>
                  <w:t>МЕНЕДЖМЕНТ ВЗАИМООТНОШЕНИЙ</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23" o:spid="_x0000_s2054" type="#_x0000_t202" style="position:absolute;margin-left:23.85pt;margin-top:36.9pt;width:157.9pt;height:11.75pt;z-index:-25166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" filled="f" stroked="f">
          <v:textbox style="mso-fit-shape-to-text:t" inset="0,0,0,0">
            <w:txbxContent>
              <w:p w:rsidR="009D75A5" w:rsidRDefault="001F4DA5">
                <w:pPr>
                  <w:pStyle w:val="20"/>
                  <w:rPr>
                    <w:sz w:val="16"/>
                    <w:szCs w:val="16"/>
                  </w:rPr>
                </w:pPr>
                <w:r>
                  <w:rPr>
                    <w:rFonts w:ascii="Arial" w:eastAsia="Arial" w:hAnsi="Arial" w:cs="Arial"/>
                    <w:color w:val="D87E27"/>
                    <w:sz w:val="16"/>
                    <w:szCs w:val="16"/>
                  </w:rPr>
                  <w:t xml:space="preserve">| </w:t>
                </w:r>
                <w:r>
                  <w:rPr>
                    <w:rFonts w:ascii="Arial" w:eastAsia="Arial" w:hAnsi="Arial" w:cs="Arial"/>
                    <w:color w:val="D87E27"/>
                    <w:sz w:val="16"/>
                    <w:szCs w:val="16"/>
                    <w:u w:val="single"/>
                  </w:rPr>
                  <w:t>МЕНЕДЖМЕНТ ВЗАИМООТНОШЕНИЙ</w:t>
                </w:r>
              </w:p>
            </w:txbxContent>
          </v:textbox>
          <w10:wrap anchorx="page" anchory="page"/>
        </v:shape>
      </w:pict>
    </w:r>
    <w:r>
      <w:rPr>
        <w:noProof/>
        <w:lang w:bidi="ar-SA"/>
      </w:rPr>
      <w:pict>
        <v:shapetype id="_x0000_t32" coordsize="21600,21600" o:spt="32" o:oned="t" path="m,l21600,21600e" filled="f">
          <v:path arrowok="t" fillok="f" o:connecttype="none"/>
          <o:lock v:ext="edit" shapetype="t"/>
        </v:shapetype>
        <v:shape id="_x0000_s2056" type="#_x0000_t32" style="position:absolute;margin-left:33.45pt;margin-top:49.1pt;width:566.9pt;height:0;z-index:-251659776;mso-position-horizontal-relative:page;mso-position-vertical-relative:page" filled="t" strokeweight="1pt">
          <v:path arrowok="f" fillok="t" o:connecttype="segments"/>
          <o:lock v:ext="edit" shapetype="f"/>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9D75A5">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6B" w:rsidRDefault="00BE0403">
    <w:pPr>
      <w:spacing w:line="1" w:lineRule="exact"/>
    </w:pPr>
    <w:r>
      <w:rPr>
        <w:noProof/>
        <w:lang w:bidi="ar-SA"/>
      </w:rPr>
      <w:pict>
        <v:shapetype id="_x0000_t202" coordsize="21600,21600" o:spt="202" path="m,l,21600r21600,l21600,xe">
          <v:stroke joinstyle="miter"/>
          <v:path gradientshapeok="t" o:connecttype="rect"/>
        </v:shapetype>
        <v:shape id="Shape 44" o:spid="_x0000_s2059" type="#_x0000_t202" style="position:absolute;margin-left:29.45pt;margin-top:35.45pt;width:251.5pt;height:14.4pt;z-index:-25165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" filled="f" stroked="f">
          <v:textbox style="mso-fit-shape-to-text:t" inset="0,0,0,0">
            <w:txbxContent>
              <w:p w:rsidR="00E9306B" w:rsidRDefault="00E9306B">
                <w:pPr>
                  <w:pStyle w:val="20"/>
                  <w:rPr>
                    <w:sz w:val="26"/>
                    <w:szCs w:val="26"/>
                  </w:rPr>
                </w:pPr>
                <w:r>
                  <w:rPr>
                    <w:rFonts w:ascii="Arial" w:eastAsia="Arial" w:hAnsi="Arial" w:cs="Arial"/>
                    <w:color w:val="D87E27"/>
                    <w:sz w:val="26"/>
                    <w:szCs w:val="26"/>
                  </w:rPr>
                  <w:t>МЕНЕДЖМЕНТ ВЗАИМООТНОШЕНИЙ</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6B" w:rsidRDefault="00BE0403">
    <w:pPr>
      <w:spacing w:line="1" w:lineRule="exact"/>
    </w:pPr>
    <w:r>
      <w:rPr>
        <w:noProof/>
        <w:lang w:bidi="ar-SA"/>
      </w:rPr>
      <w:pict>
        <v:shapetype id="_x0000_t202" coordsize="21600,21600" o:spt="202" path="m,l,21600r21600,l21600,xe">
          <v:stroke joinstyle="miter"/>
          <v:path gradientshapeok="t" o:connecttype="rect"/>
        </v:shapetype>
        <v:shape id="Shape 40" o:spid="_x0000_s2057" type="#_x0000_t202" style="position:absolute;margin-left:29.45pt;margin-top:35.45pt;width:251.5pt;height:14.4pt;z-index:-25165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" filled="f" stroked="f">
          <v:textbox style="mso-fit-shape-to-text:t" inset="0,0,0,0">
            <w:txbxContent>
              <w:p w:rsidR="00E9306B" w:rsidRDefault="00E9306B">
                <w:pPr>
                  <w:pStyle w:val="20"/>
                  <w:rPr>
                    <w:sz w:val="26"/>
                    <w:szCs w:val="26"/>
                  </w:rPr>
                </w:pPr>
                <w:r>
                  <w:rPr>
                    <w:rFonts w:ascii="Arial" w:eastAsia="Arial" w:hAnsi="Arial" w:cs="Arial"/>
                    <w:color w:val="D87E27"/>
                    <w:sz w:val="26"/>
                    <w:szCs w:val="26"/>
                  </w:rPr>
                  <w:t>МЕНЕДЖМЕНТ ВЗАИМООТНОШЕНИЙ</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BE0403">
    <w:pPr>
      <w:spacing w:line="1" w:lineRule="exact"/>
    </w:pPr>
    <w:r>
      <w:rPr>
        <w:noProof/>
        <w:lang w:bidi="ar-SA"/>
      </w:rPr>
      <w:pict>
        <v:shapetype id="_x0000_t202" coordsize="21600,21600" o:spt="202" path="m,l,21600r21600,l21600,xe">
          <v:stroke joinstyle="miter"/>
          <v:path gradientshapeok="t" o:connecttype="rect"/>
        </v:shapetype>
        <v:shape id="Shape 54" o:spid="_x0000_s2063" type="#_x0000_t202" style="position:absolute;margin-left:23.85pt;margin-top:36.9pt;width:157.9pt;height:11.75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" filled="f" stroked="f">
          <v:textbox style="mso-fit-shape-to-text:t" inset="0,0,0,0">
            <w:txbxContent>
              <w:p w:rsidR="009D75A5" w:rsidRDefault="001F4DA5">
                <w:pPr>
                  <w:pStyle w:val="20"/>
                  <w:rPr>
                    <w:sz w:val="16"/>
                    <w:szCs w:val="16"/>
                  </w:rPr>
                </w:pPr>
                <w:r>
                  <w:rPr>
                    <w:rFonts w:ascii="Arial" w:eastAsia="Arial" w:hAnsi="Arial" w:cs="Arial"/>
                    <w:color w:val="D87E27"/>
                    <w:sz w:val="16"/>
                    <w:szCs w:val="16"/>
                  </w:rPr>
                  <w:t xml:space="preserve">| </w:t>
                </w:r>
                <w:r>
                  <w:rPr>
                    <w:rFonts w:ascii="Arial" w:eastAsia="Arial" w:hAnsi="Arial" w:cs="Arial"/>
                    <w:color w:val="D87E27"/>
                    <w:sz w:val="16"/>
                    <w:szCs w:val="16"/>
                    <w:u w:val="single"/>
                  </w:rPr>
                  <w:t>МЕНЕДЖМЕНТ ВЗАИМООТНОШЕНИЙ</w:t>
                </w:r>
              </w:p>
            </w:txbxContent>
          </v:textbox>
          <w10:wrap anchorx="page" anchory="page"/>
        </v:shape>
      </w:pict>
    </w:r>
    <w:r>
      <w:rPr>
        <w:noProof/>
        <w:lang w:bidi="ar-SA"/>
      </w:rPr>
      <w:pict>
        <v:shapetype id="_x0000_t32" coordsize="21600,21600" o:spt="32" o:oned="t" path="m,l21600,21600e" filled="f">
          <v:path arrowok="t" fillok="f" o:connecttype="none"/>
          <o:lock v:ext="edit" shapetype="t"/>
        </v:shapetype>
        <v:shape id="_x0000_s2061" type="#_x0000_t32" style="position:absolute;margin-left:33.45pt;margin-top:49.1pt;width:566.9pt;height:0;z-index:-251658752;mso-position-horizontal-relative:page;mso-position-vertical-relative:page" filled="t" strokeweight="1pt">
          <v:path arrowok="f" fillok="t" o:connecttype="segments"/>
          <o:lock v:ext="edit" shapetype="f"/>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9D75A5">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A5" w:rsidRDefault="009D75A5">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F155E"/>
    <w:multiLevelType w:val="multilevel"/>
    <w:tmpl w:val="ECC6E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7D3E3D"/>
    <w:multiLevelType w:val="multilevel"/>
    <w:tmpl w:val="D97862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FC305F"/>
    <w:multiLevelType w:val="multilevel"/>
    <w:tmpl w:val="AD727FB2"/>
    <w:lvl w:ilvl="0">
      <w:start w:val="1"/>
      <w:numFmt w:val="bullet"/>
      <w:lvlText w:val="•"/>
      <w:lvlJc w:val="left"/>
      <w:rPr>
        <w:rFonts w:ascii="Arial" w:eastAsia="Arial" w:hAnsi="Arial" w:cs="Arial"/>
        <w:b w:val="0"/>
        <w:bCs w:val="0"/>
        <w:i w:val="0"/>
        <w:iCs w:val="0"/>
        <w:smallCaps w:val="0"/>
        <w:strike w:val="0"/>
        <w:color w:val="58595B"/>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9B4D4D"/>
    <w:multiLevelType w:val="multilevel"/>
    <w:tmpl w:val="89B8DA94"/>
    <w:lvl w:ilvl="0">
      <w:start w:val="1"/>
      <w:numFmt w:val="bullet"/>
      <w:lvlText w:val="•"/>
      <w:lvlJc w:val="left"/>
      <w:rPr>
        <w:rFonts w:ascii="Arial" w:eastAsia="Arial" w:hAnsi="Arial" w:cs="Arial"/>
        <w:b/>
        <w:bCs/>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4C2D8F"/>
    <w:multiLevelType w:val="multilevel"/>
    <w:tmpl w:val="1E447DFC"/>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6A16DF"/>
    <w:multiLevelType w:val="multilevel"/>
    <w:tmpl w:val="235AAE62"/>
    <w:lvl w:ilvl="0">
      <w:start w:val="1"/>
      <w:numFmt w:val="decimal"/>
      <w:lvlText w:val="1.2.%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C914F0"/>
    <w:multiLevelType w:val="multilevel"/>
    <w:tmpl w:val="C96CED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963DD1"/>
    <w:multiLevelType w:val="multilevel"/>
    <w:tmpl w:val="9066FD34"/>
    <w:lvl w:ilvl="0">
      <w:start w:val="1"/>
      <w:numFmt w:val="bullet"/>
      <w:lvlText w:val="•"/>
      <w:lvlJc w:val="left"/>
      <w:rPr>
        <w:rFonts w:ascii="Arial" w:eastAsia="Arial" w:hAnsi="Arial" w:cs="Arial"/>
        <w:b w:val="0"/>
        <w:bCs w:val="0"/>
        <w:i w:val="0"/>
        <w:iCs w:val="0"/>
        <w:smallCaps w:val="0"/>
        <w:strike w:val="0"/>
        <w:color w:val="58595B"/>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2E74AF"/>
    <w:multiLevelType w:val="multilevel"/>
    <w:tmpl w:val="6ADA8ADE"/>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0"/>
  </w:num>
  <w:num w:numId="4">
    <w:abstractNumId w:val="6"/>
  </w:num>
  <w:num w:numId="5">
    <w:abstractNumId w:val="1"/>
  </w:num>
  <w:num w:numId="6">
    <w:abstractNumId w:val="2"/>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08"/>
  <w:autoHyphenation/>
  <w:evenAndOddHeaders/>
  <w:drawingGridHorizontalSpacing w:val="181"/>
  <w:drawingGridVerticalSpacing w:val="181"/>
  <w:characterSpacingControl w:val="compressPunctuation"/>
  <w:hdrShapeDefaults>
    <o:shapedefaults v:ext="edit" spidmax="2066"/>
    <o:shapelayout v:ext="edit">
      <o:idmap v:ext="edit" data="2"/>
      <o:rules v:ext="edit">
        <o:r id="V:Rule1" type="connector" idref="#_x0000_s2056"/>
        <o:r id="V:Rule2" type="connector" idref="#_x0000_s2061"/>
      </o:rules>
    </o:shapelayout>
  </w:hdrShapeDefaults>
  <w:footnotePr>
    <w:footnote w:id="0"/>
    <w:footnote w:id="1"/>
  </w:footnotePr>
  <w:endnotePr>
    <w:endnote w:id="0"/>
    <w:endnote w:id="1"/>
  </w:endnotePr>
  <w:compat>
    <w:doNotExpandShiftReturn/>
  </w:compat>
  <w:rsids>
    <w:rsidRoot w:val="009D75A5"/>
    <w:rsid w:val="00022238"/>
    <w:rsid w:val="000314FA"/>
    <w:rsid w:val="00055F32"/>
    <w:rsid w:val="000629CA"/>
    <w:rsid w:val="000702FD"/>
    <w:rsid w:val="000C1E84"/>
    <w:rsid w:val="000D5969"/>
    <w:rsid w:val="000E12A7"/>
    <w:rsid w:val="000E556B"/>
    <w:rsid w:val="000F24CE"/>
    <w:rsid w:val="001122FD"/>
    <w:rsid w:val="00126B16"/>
    <w:rsid w:val="0014464C"/>
    <w:rsid w:val="00151AD7"/>
    <w:rsid w:val="00172AB0"/>
    <w:rsid w:val="00195E56"/>
    <w:rsid w:val="001F07EA"/>
    <w:rsid w:val="001F0C69"/>
    <w:rsid w:val="001F34CA"/>
    <w:rsid w:val="001F4DA5"/>
    <w:rsid w:val="00217D40"/>
    <w:rsid w:val="00223C2A"/>
    <w:rsid w:val="0023526C"/>
    <w:rsid w:val="00241927"/>
    <w:rsid w:val="00293AC0"/>
    <w:rsid w:val="002A05D1"/>
    <w:rsid w:val="002A265B"/>
    <w:rsid w:val="002B7EA2"/>
    <w:rsid w:val="002C099E"/>
    <w:rsid w:val="002D5025"/>
    <w:rsid w:val="002F0C33"/>
    <w:rsid w:val="002F11B2"/>
    <w:rsid w:val="002F461A"/>
    <w:rsid w:val="002F5981"/>
    <w:rsid w:val="00376B02"/>
    <w:rsid w:val="003B3865"/>
    <w:rsid w:val="003C3F28"/>
    <w:rsid w:val="003D18DB"/>
    <w:rsid w:val="003E15E3"/>
    <w:rsid w:val="00431066"/>
    <w:rsid w:val="004A77F7"/>
    <w:rsid w:val="004C4854"/>
    <w:rsid w:val="004F5173"/>
    <w:rsid w:val="004F7E7D"/>
    <w:rsid w:val="00512F55"/>
    <w:rsid w:val="00513036"/>
    <w:rsid w:val="005356DB"/>
    <w:rsid w:val="005378AD"/>
    <w:rsid w:val="005471EC"/>
    <w:rsid w:val="00551F88"/>
    <w:rsid w:val="0056388A"/>
    <w:rsid w:val="005704B2"/>
    <w:rsid w:val="005A6E29"/>
    <w:rsid w:val="005B2509"/>
    <w:rsid w:val="005C11EC"/>
    <w:rsid w:val="005D413E"/>
    <w:rsid w:val="005F1254"/>
    <w:rsid w:val="00604BD8"/>
    <w:rsid w:val="006141DF"/>
    <w:rsid w:val="00616E5F"/>
    <w:rsid w:val="00640929"/>
    <w:rsid w:val="00655018"/>
    <w:rsid w:val="0067677D"/>
    <w:rsid w:val="006A5095"/>
    <w:rsid w:val="006C1890"/>
    <w:rsid w:val="006C3AD1"/>
    <w:rsid w:val="006C4A21"/>
    <w:rsid w:val="006E7980"/>
    <w:rsid w:val="0071173B"/>
    <w:rsid w:val="007402B5"/>
    <w:rsid w:val="00761F0D"/>
    <w:rsid w:val="007770F3"/>
    <w:rsid w:val="00791775"/>
    <w:rsid w:val="007979C7"/>
    <w:rsid w:val="007B0F01"/>
    <w:rsid w:val="007E3362"/>
    <w:rsid w:val="007E6D51"/>
    <w:rsid w:val="00812EAC"/>
    <w:rsid w:val="00827035"/>
    <w:rsid w:val="00831B22"/>
    <w:rsid w:val="00842BE7"/>
    <w:rsid w:val="00843E62"/>
    <w:rsid w:val="00862BE9"/>
    <w:rsid w:val="00864F93"/>
    <w:rsid w:val="008D75AB"/>
    <w:rsid w:val="008F3451"/>
    <w:rsid w:val="00930CBC"/>
    <w:rsid w:val="0097689F"/>
    <w:rsid w:val="009B790E"/>
    <w:rsid w:val="009C519D"/>
    <w:rsid w:val="009D75A5"/>
    <w:rsid w:val="009E4488"/>
    <w:rsid w:val="009E7845"/>
    <w:rsid w:val="00A0444C"/>
    <w:rsid w:val="00A13C2D"/>
    <w:rsid w:val="00A343D1"/>
    <w:rsid w:val="00A8471B"/>
    <w:rsid w:val="00AB7EFC"/>
    <w:rsid w:val="00AC1453"/>
    <w:rsid w:val="00AC7869"/>
    <w:rsid w:val="00AE43B0"/>
    <w:rsid w:val="00AE60B6"/>
    <w:rsid w:val="00B33C0C"/>
    <w:rsid w:val="00B5292F"/>
    <w:rsid w:val="00B72348"/>
    <w:rsid w:val="00B766E0"/>
    <w:rsid w:val="00B94C10"/>
    <w:rsid w:val="00BD32C5"/>
    <w:rsid w:val="00BD75D2"/>
    <w:rsid w:val="00BE0403"/>
    <w:rsid w:val="00BE5256"/>
    <w:rsid w:val="00BF5D3A"/>
    <w:rsid w:val="00C23837"/>
    <w:rsid w:val="00C42C9D"/>
    <w:rsid w:val="00C74BF8"/>
    <w:rsid w:val="00C7533B"/>
    <w:rsid w:val="00C84D2F"/>
    <w:rsid w:val="00C86EFE"/>
    <w:rsid w:val="00CB6B99"/>
    <w:rsid w:val="00CF3893"/>
    <w:rsid w:val="00CF3B04"/>
    <w:rsid w:val="00D044E5"/>
    <w:rsid w:val="00D12583"/>
    <w:rsid w:val="00D23406"/>
    <w:rsid w:val="00D2385B"/>
    <w:rsid w:val="00D31A97"/>
    <w:rsid w:val="00D40F8A"/>
    <w:rsid w:val="00D53F4D"/>
    <w:rsid w:val="00D769A9"/>
    <w:rsid w:val="00DE2656"/>
    <w:rsid w:val="00DE4524"/>
    <w:rsid w:val="00E03203"/>
    <w:rsid w:val="00E17CCF"/>
    <w:rsid w:val="00E67227"/>
    <w:rsid w:val="00E75861"/>
    <w:rsid w:val="00E9306B"/>
    <w:rsid w:val="00E96871"/>
    <w:rsid w:val="00EA4B5B"/>
    <w:rsid w:val="00EB12EF"/>
    <w:rsid w:val="00ED2505"/>
    <w:rsid w:val="00ED72DE"/>
    <w:rsid w:val="00F90D4A"/>
    <w:rsid w:val="00F9330D"/>
    <w:rsid w:val="00F947DE"/>
    <w:rsid w:val="00FA4E33"/>
    <w:rsid w:val="00FB4005"/>
    <w:rsid w:val="00FC6CB5"/>
    <w:rsid w:val="00FE0750"/>
    <w:rsid w:val="00FF2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7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4F7E7D"/>
    <w:rPr>
      <w:rFonts w:ascii="Arial Narrow" w:eastAsia="Arial Narrow" w:hAnsi="Arial Narrow" w:cs="Arial Narrow"/>
      <w:b w:val="0"/>
      <w:bCs w:val="0"/>
      <w:i w:val="0"/>
      <w:iCs w:val="0"/>
      <w:smallCaps w:val="0"/>
      <w:strike w:val="0"/>
      <w:sz w:val="18"/>
      <w:szCs w:val="18"/>
      <w:u w:val="none"/>
      <w:shd w:val="clear" w:color="auto" w:fill="auto"/>
    </w:rPr>
  </w:style>
  <w:style w:type="character" w:customStyle="1" w:styleId="a5">
    <w:name w:val="Другое_"/>
    <w:basedOn w:val="a0"/>
    <w:link w:val="a6"/>
    <w:rsid w:val="004F7E7D"/>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3">
    <w:name w:val="Заголовок №3_"/>
    <w:basedOn w:val="a0"/>
    <w:link w:val="30"/>
    <w:rsid w:val="004F7E7D"/>
    <w:rPr>
      <w:rFonts w:ascii="Arial Narrow" w:eastAsia="Arial Narrow" w:hAnsi="Arial Narrow" w:cs="Arial Narrow"/>
      <w:b/>
      <w:bCs/>
      <w:i w:val="0"/>
      <w:iCs w:val="0"/>
      <w:smallCaps w:val="0"/>
      <w:strike w:val="0"/>
      <w:sz w:val="26"/>
      <w:szCs w:val="26"/>
      <w:u w:val="none"/>
      <w:shd w:val="clear" w:color="auto" w:fill="auto"/>
    </w:rPr>
  </w:style>
  <w:style w:type="character" w:customStyle="1" w:styleId="a7">
    <w:name w:val="Подпись к картинке_"/>
    <w:basedOn w:val="a0"/>
    <w:link w:val="a8"/>
    <w:rsid w:val="004F7E7D"/>
    <w:rPr>
      <w:rFonts w:ascii="Arial" w:eastAsia="Arial" w:hAnsi="Arial" w:cs="Arial"/>
      <w:b w:val="0"/>
      <w:bCs w:val="0"/>
      <w:i w:val="0"/>
      <w:iCs w:val="0"/>
      <w:smallCaps w:val="0"/>
      <w:strike w:val="0"/>
      <w:color w:val="231F20"/>
      <w:sz w:val="18"/>
      <w:szCs w:val="18"/>
      <w:u w:val="none"/>
      <w:shd w:val="clear" w:color="auto" w:fill="auto"/>
    </w:rPr>
  </w:style>
  <w:style w:type="character" w:customStyle="1" w:styleId="1">
    <w:name w:val="Заголовок №1_"/>
    <w:basedOn w:val="a0"/>
    <w:link w:val="10"/>
    <w:rsid w:val="004F7E7D"/>
    <w:rPr>
      <w:rFonts w:ascii="Arial" w:eastAsia="Arial" w:hAnsi="Arial" w:cs="Arial"/>
      <w:b w:val="0"/>
      <w:bCs w:val="0"/>
      <w:i w:val="0"/>
      <w:iCs w:val="0"/>
      <w:smallCaps w:val="0"/>
      <w:strike w:val="0"/>
      <w:color w:val="231F20"/>
      <w:sz w:val="58"/>
      <w:szCs w:val="58"/>
      <w:u w:val="none"/>
      <w:shd w:val="clear" w:color="auto" w:fill="auto"/>
    </w:rPr>
  </w:style>
  <w:style w:type="character" w:customStyle="1" w:styleId="2">
    <w:name w:val="Колонтитул (2)_"/>
    <w:basedOn w:val="a0"/>
    <w:link w:val="20"/>
    <w:rsid w:val="004F7E7D"/>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sid w:val="004F7E7D"/>
    <w:rPr>
      <w:rFonts w:ascii="Arial" w:eastAsia="Arial" w:hAnsi="Arial" w:cs="Arial"/>
      <w:b w:val="0"/>
      <w:bCs w:val="0"/>
      <w:i w:val="0"/>
      <w:iCs w:val="0"/>
      <w:smallCaps w:val="0"/>
      <w:strike w:val="0"/>
      <w:color w:val="9C9D9F"/>
      <w:sz w:val="28"/>
      <w:szCs w:val="28"/>
      <w:u w:val="none"/>
      <w:shd w:val="clear" w:color="auto" w:fill="auto"/>
    </w:rPr>
  </w:style>
  <w:style w:type="character" w:customStyle="1" w:styleId="4">
    <w:name w:val="Заголовок №4_"/>
    <w:basedOn w:val="a0"/>
    <w:link w:val="40"/>
    <w:rsid w:val="004F7E7D"/>
    <w:rPr>
      <w:rFonts w:ascii="Arial" w:eastAsia="Arial" w:hAnsi="Arial" w:cs="Arial"/>
      <w:b/>
      <w:bCs/>
      <w:i w:val="0"/>
      <w:iCs w:val="0"/>
      <w:smallCaps w:val="0"/>
      <w:strike w:val="0"/>
      <w:color w:val="287770"/>
      <w:sz w:val="22"/>
      <w:szCs w:val="22"/>
      <w:u w:val="none"/>
      <w:shd w:val="clear" w:color="auto" w:fill="auto"/>
    </w:rPr>
  </w:style>
  <w:style w:type="character" w:customStyle="1" w:styleId="a9">
    <w:name w:val="Основной текст_"/>
    <w:basedOn w:val="a0"/>
    <w:link w:val="11"/>
    <w:rsid w:val="004F7E7D"/>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3">
    <w:name w:val="Основной текст (2)_"/>
    <w:basedOn w:val="a0"/>
    <w:link w:val="24"/>
    <w:rsid w:val="004F7E7D"/>
    <w:rPr>
      <w:rFonts w:ascii="Arial" w:eastAsia="Arial" w:hAnsi="Arial" w:cs="Arial"/>
      <w:b w:val="0"/>
      <w:bCs w:val="0"/>
      <w:i w:val="0"/>
      <w:iCs w:val="0"/>
      <w:smallCaps w:val="0"/>
      <w:strike w:val="0"/>
      <w:sz w:val="12"/>
      <w:szCs w:val="12"/>
      <w:u w:val="none"/>
      <w:shd w:val="clear" w:color="auto" w:fill="auto"/>
    </w:rPr>
  </w:style>
  <w:style w:type="paragraph" w:customStyle="1" w:styleId="a4">
    <w:name w:val="Сноска"/>
    <w:basedOn w:val="a"/>
    <w:link w:val="a3"/>
    <w:rsid w:val="004F7E7D"/>
    <w:rPr>
      <w:rFonts w:ascii="Arial Narrow" w:eastAsia="Arial Narrow" w:hAnsi="Arial Narrow" w:cs="Arial Narrow"/>
      <w:sz w:val="18"/>
      <w:szCs w:val="18"/>
    </w:rPr>
  </w:style>
  <w:style w:type="paragraph" w:customStyle="1" w:styleId="a6">
    <w:name w:val="Другое"/>
    <w:basedOn w:val="a"/>
    <w:link w:val="a5"/>
    <w:rsid w:val="004F7E7D"/>
    <w:pPr>
      <w:ind w:firstLine="300"/>
    </w:pPr>
    <w:rPr>
      <w:rFonts w:ascii="Times New Roman" w:eastAsia="Times New Roman" w:hAnsi="Times New Roman" w:cs="Times New Roman"/>
      <w:sz w:val="20"/>
      <w:szCs w:val="20"/>
    </w:rPr>
  </w:style>
  <w:style w:type="paragraph" w:customStyle="1" w:styleId="30">
    <w:name w:val="Заголовок №3"/>
    <w:basedOn w:val="a"/>
    <w:link w:val="3"/>
    <w:rsid w:val="004F7E7D"/>
    <w:pPr>
      <w:spacing w:after="440"/>
      <w:jc w:val="center"/>
      <w:outlineLvl w:val="2"/>
    </w:pPr>
    <w:rPr>
      <w:rFonts w:ascii="Arial Narrow" w:eastAsia="Arial Narrow" w:hAnsi="Arial Narrow" w:cs="Arial Narrow"/>
      <w:b/>
      <w:bCs/>
      <w:sz w:val="26"/>
      <w:szCs w:val="26"/>
    </w:rPr>
  </w:style>
  <w:style w:type="paragraph" w:customStyle="1" w:styleId="a8">
    <w:name w:val="Подпись к картинке"/>
    <w:basedOn w:val="a"/>
    <w:link w:val="a7"/>
    <w:rsid w:val="004F7E7D"/>
    <w:rPr>
      <w:rFonts w:ascii="Arial" w:eastAsia="Arial" w:hAnsi="Arial" w:cs="Arial"/>
      <w:color w:val="231F20"/>
      <w:sz w:val="18"/>
      <w:szCs w:val="18"/>
    </w:rPr>
  </w:style>
  <w:style w:type="paragraph" w:customStyle="1" w:styleId="10">
    <w:name w:val="Заголовок №1"/>
    <w:basedOn w:val="a"/>
    <w:link w:val="1"/>
    <w:rsid w:val="004F7E7D"/>
    <w:pPr>
      <w:ind w:left="-1260"/>
      <w:outlineLvl w:val="0"/>
    </w:pPr>
    <w:rPr>
      <w:rFonts w:ascii="Arial" w:eastAsia="Arial" w:hAnsi="Arial" w:cs="Arial"/>
      <w:color w:val="231F20"/>
      <w:sz w:val="58"/>
      <w:szCs w:val="58"/>
    </w:rPr>
  </w:style>
  <w:style w:type="paragraph" w:customStyle="1" w:styleId="20">
    <w:name w:val="Колонтитул (2)"/>
    <w:basedOn w:val="a"/>
    <w:link w:val="2"/>
    <w:rsid w:val="004F7E7D"/>
    <w:rPr>
      <w:rFonts w:ascii="Times New Roman" w:eastAsia="Times New Roman" w:hAnsi="Times New Roman" w:cs="Times New Roman"/>
      <w:sz w:val="20"/>
      <w:szCs w:val="20"/>
    </w:rPr>
  </w:style>
  <w:style w:type="paragraph" w:customStyle="1" w:styleId="22">
    <w:name w:val="Заголовок №2"/>
    <w:basedOn w:val="a"/>
    <w:link w:val="21"/>
    <w:rsid w:val="004F7E7D"/>
    <w:pPr>
      <w:spacing w:after="100"/>
      <w:ind w:hanging="1260"/>
      <w:outlineLvl w:val="1"/>
    </w:pPr>
    <w:rPr>
      <w:rFonts w:ascii="Arial" w:eastAsia="Arial" w:hAnsi="Arial" w:cs="Arial"/>
      <w:color w:val="9C9D9F"/>
      <w:sz w:val="28"/>
      <w:szCs w:val="28"/>
    </w:rPr>
  </w:style>
  <w:style w:type="paragraph" w:customStyle="1" w:styleId="40">
    <w:name w:val="Заголовок №4"/>
    <w:basedOn w:val="a"/>
    <w:link w:val="4"/>
    <w:rsid w:val="004F7E7D"/>
    <w:pPr>
      <w:spacing w:after="140"/>
      <w:ind w:left="300" w:firstLine="130"/>
      <w:outlineLvl w:val="3"/>
    </w:pPr>
    <w:rPr>
      <w:rFonts w:ascii="Arial" w:eastAsia="Arial" w:hAnsi="Arial" w:cs="Arial"/>
      <w:b/>
      <w:bCs/>
      <w:color w:val="287770"/>
      <w:sz w:val="22"/>
      <w:szCs w:val="22"/>
    </w:rPr>
  </w:style>
  <w:style w:type="paragraph" w:customStyle="1" w:styleId="11">
    <w:name w:val="Основной текст1"/>
    <w:basedOn w:val="a"/>
    <w:link w:val="a9"/>
    <w:rsid w:val="004F7E7D"/>
    <w:pPr>
      <w:ind w:firstLine="300"/>
    </w:pPr>
    <w:rPr>
      <w:rFonts w:ascii="Times New Roman" w:eastAsia="Times New Roman" w:hAnsi="Times New Roman" w:cs="Times New Roman"/>
      <w:sz w:val="20"/>
      <w:szCs w:val="20"/>
    </w:rPr>
  </w:style>
  <w:style w:type="paragraph" w:customStyle="1" w:styleId="24">
    <w:name w:val="Основной текст (2)"/>
    <w:basedOn w:val="a"/>
    <w:link w:val="23"/>
    <w:rsid w:val="004F7E7D"/>
    <w:pPr>
      <w:spacing w:after="40" w:line="295" w:lineRule="auto"/>
      <w:ind w:left="260" w:hanging="260"/>
    </w:pPr>
    <w:rPr>
      <w:rFonts w:ascii="Arial" w:eastAsia="Arial" w:hAnsi="Arial" w:cs="Arial"/>
      <w:sz w:val="12"/>
      <w:szCs w:val="12"/>
    </w:rPr>
  </w:style>
  <w:style w:type="table" w:styleId="aa">
    <w:name w:val="Table Grid"/>
    <w:basedOn w:val="a1"/>
    <w:uiPriority w:val="59"/>
    <w:rsid w:val="0074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
    <w:link w:val="ac"/>
    <w:uiPriority w:val="10"/>
    <w:qFormat/>
    <w:rsid w:val="00B5292F"/>
    <w:pPr>
      <w:widowControl/>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bidi="ar-SA"/>
    </w:rPr>
  </w:style>
  <w:style w:type="character" w:customStyle="1" w:styleId="ac">
    <w:name w:val="Название Знак"/>
    <w:basedOn w:val="a0"/>
    <w:link w:val="ab"/>
    <w:uiPriority w:val="10"/>
    <w:rsid w:val="00B5292F"/>
    <w:rPr>
      <w:rFonts w:asciiTheme="majorHAnsi" w:eastAsiaTheme="majorEastAsia" w:hAnsiTheme="majorHAnsi" w:cstheme="majorBidi"/>
      <w:color w:val="323E4F" w:themeColor="text2" w:themeShade="BF"/>
      <w:spacing w:val="5"/>
      <w:kern w:val="28"/>
      <w:sz w:val="52"/>
      <w:szCs w:val="52"/>
      <w:lang w:eastAsia="en-US" w:bidi="ar-SA"/>
    </w:rPr>
  </w:style>
  <w:style w:type="character" w:styleId="ad">
    <w:name w:val="Hyperlink"/>
    <w:basedOn w:val="a0"/>
    <w:uiPriority w:val="99"/>
    <w:unhideWhenUsed/>
    <w:rsid w:val="007770F3"/>
    <w:rPr>
      <w:color w:val="0563C1" w:themeColor="hyperlink"/>
      <w:u w:val="single"/>
    </w:rPr>
  </w:style>
  <w:style w:type="paragraph" w:styleId="ae">
    <w:name w:val="footnote text"/>
    <w:basedOn w:val="a"/>
    <w:link w:val="af"/>
    <w:uiPriority w:val="99"/>
    <w:semiHidden/>
    <w:unhideWhenUsed/>
    <w:rsid w:val="007770F3"/>
    <w:pPr>
      <w:widowControl/>
    </w:pPr>
    <w:rPr>
      <w:rFonts w:asciiTheme="minorHAnsi" w:eastAsiaTheme="minorHAnsi" w:hAnsiTheme="minorHAnsi" w:cstheme="minorBidi"/>
      <w:color w:val="auto"/>
      <w:sz w:val="20"/>
      <w:szCs w:val="20"/>
      <w:lang w:eastAsia="en-US" w:bidi="ar-SA"/>
    </w:rPr>
  </w:style>
  <w:style w:type="character" w:customStyle="1" w:styleId="af">
    <w:name w:val="Текст сноски Знак"/>
    <w:basedOn w:val="a0"/>
    <w:link w:val="ae"/>
    <w:uiPriority w:val="99"/>
    <w:semiHidden/>
    <w:rsid w:val="007770F3"/>
    <w:rPr>
      <w:rFonts w:asciiTheme="minorHAnsi" w:eastAsiaTheme="minorHAnsi" w:hAnsiTheme="minorHAnsi" w:cstheme="minorBidi"/>
      <w:sz w:val="20"/>
      <w:szCs w:val="20"/>
      <w:lang w:eastAsia="en-US" w:bidi="ar-SA"/>
    </w:rPr>
  </w:style>
  <w:style w:type="character" w:styleId="af0">
    <w:name w:val="footnote reference"/>
    <w:basedOn w:val="a0"/>
    <w:uiPriority w:val="99"/>
    <w:semiHidden/>
    <w:unhideWhenUsed/>
    <w:rsid w:val="007770F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Narrow" w:eastAsia="Arial Narrow" w:hAnsi="Arial Narrow" w:cs="Arial Narrow"/>
      <w:b w:val="0"/>
      <w:bCs w:val="0"/>
      <w:i w:val="0"/>
      <w:iCs w:val="0"/>
      <w:smallCaps w:val="0"/>
      <w:strike w:val="0"/>
      <w:sz w:val="18"/>
      <w:szCs w:val="18"/>
      <w:u w:val="none"/>
      <w:shd w:val="clear" w:color="auto" w:fill="auto"/>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3">
    <w:name w:val="Заголовок №3_"/>
    <w:basedOn w:val="a0"/>
    <w:link w:val="30"/>
    <w:rPr>
      <w:rFonts w:ascii="Arial Narrow" w:eastAsia="Arial Narrow" w:hAnsi="Arial Narrow" w:cs="Arial Narrow"/>
      <w:b/>
      <w:bCs/>
      <w:i w:val="0"/>
      <w:iCs w:val="0"/>
      <w:smallCaps w:val="0"/>
      <w:strike w:val="0"/>
      <w:sz w:val="26"/>
      <w:szCs w:val="26"/>
      <w:u w:val="none"/>
      <w:shd w:val="clear" w:color="auto" w:fill="auto"/>
    </w:rPr>
  </w:style>
  <w:style w:type="character" w:customStyle="1" w:styleId="a7">
    <w:name w:val="Подпись к картинке_"/>
    <w:basedOn w:val="a0"/>
    <w:link w:val="a8"/>
    <w:rPr>
      <w:rFonts w:ascii="Arial" w:eastAsia="Arial" w:hAnsi="Arial" w:cs="Arial"/>
      <w:b w:val="0"/>
      <w:bCs w:val="0"/>
      <w:i w:val="0"/>
      <w:iCs w:val="0"/>
      <w:smallCaps w:val="0"/>
      <w:strike w:val="0"/>
      <w:color w:val="231F20"/>
      <w:sz w:val="18"/>
      <w:szCs w:val="18"/>
      <w:u w:val="none"/>
      <w:shd w:val="clear" w:color="auto" w:fill="auto"/>
    </w:rPr>
  </w:style>
  <w:style w:type="character" w:customStyle="1" w:styleId="1">
    <w:name w:val="Заголовок №1_"/>
    <w:basedOn w:val="a0"/>
    <w:link w:val="10"/>
    <w:rPr>
      <w:rFonts w:ascii="Arial" w:eastAsia="Arial" w:hAnsi="Arial" w:cs="Arial"/>
      <w:b w:val="0"/>
      <w:bCs w:val="0"/>
      <w:i w:val="0"/>
      <w:iCs w:val="0"/>
      <w:smallCaps w:val="0"/>
      <w:strike w:val="0"/>
      <w:color w:val="231F20"/>
      <w:sz w:val="58"/>
      <w:szCs w:val="5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Arial" w:eastAsia="Arial" w:hAnsi="Arial" w:cs="Arial"/>
      <w:b w:val="0"/>
      <w:bCs w:val="0"/>
      <w:i w:val="0"/>
      <w:iCs w:val="0"/>
      <w:smallCaps w:val="0"/>
      <w:strike w:val="0"/>
      <w:color w:val="9C9D9F"/>
      <w:sz w:val="28"/>
      <w:szCs w:val="28"/>
      <w:u w:val="none"/>
      <w:shd w:val="clear" w:color="auto" w:fill="auto"/>
    </w:rPr>
  </w:style>
  <w:style w:type="character" w:customStyle="1" w:styleId="4">
    <w:name w:val="Заголовок №4_"/>
    <w:basedOn w:val="a0"/>
    <w:link w:val="40"/>
    <w:rPr>
      <w:rFonts w:ascii="Arial" w:eastAsia="Arial" w:hAnsi="Arial" w:cs="Arial"/>
      <w:b/>
      <w:bCs/>
      <w:i w:val="0"/>
      <w:iCs w:val="0"/>
      <w:smallCaps w:val="0"/>
      <w:strike w:val="0"/>
      <w:color w:val="287770"/>
      <w:sz w:val="22"/>
      <w:szCs w:val="22"/>
      <w:u w:val="none"/>
      <w:shd w:val="clear" w:color="auto" w:fill="auto"/>
    </w:rPr>
  </w:style>
  <w:style w:type="character" w:customStyle="1" w:styleId="a9">
    <w:name w:val="Основной текст_"/>
    <w:basedOn w:val="a0"/>
    <w:link w:val="1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3">
    <w:name w:val="Основной текст (2)_"/>
    <w:basedOn w:val="a0"/>
    <w:link w:val="24"/>
    <w:rPr>
      <w:rFonts w:ascii="Arial" w:eastAsia="Arial" w:hAnsi="Arial" w:cs="Arial"/>
      <w:b w:val="0"/>
      <w:bCs w:val="0"/>
      <w:i w:val="0"/>
      <w:iCs w:val="0"/>
      <w:smallCaps w:val="0"/>
      <w:strike w:val="0"/>
      <w:sz w:val="12"/>
      <w:szCs w:val="12"/>
      <w:u w:val="none"/>
      <w:shd w:val="clear" w:color="auto" w:fill="auto"/>
    </w:rPr>
  </w:style>
  <w:style w:type="paragraph" w:customStyle="1" w:styleId="a4">
    <w:name w:val="Сноска"/>
    <w:basedOn w:val="a"/>
    <w:link w:val="a3"/>
    <w:rPr>
      <w:rFonts w:ascii="Arial Narrow" w:eastAsia="Arial Narrow" w:hAnsi="Arial Narrow" w:cs="Arial Narrow"/>
      <w:sz w:val="18"/>
      <w:szCs w:val="18"/>
    </w:rPr>
  </w:style>
  <w:style w:type="paragraph" w:customStyle="1" w:styleId="a6">
    <w:name w:val="Другое"/>
    <w:basedOn w:val="a"/>
    <w:link w:val="a5"/>
    <w:pPr>
      <w:ind w:firstLine="300"/>
    </w:pPr>
    <w:rPr>
      <w:rFonts w:ascii="Times New Roman" w:eastAsia="Times New Roman" w:hAnsi="Times New Roman" w:cs="Times New Roman"/>
      <w:sz w:val="20"/>
      <w:szCs w:val="20"/>
    </w:rPr>
  </w:style>
  <w:style w:type="paragraph" w:customStyle="1" w:styleId="30">
    <w:name w:val="Заголовок №3"/>
    <w:basedOn w:val="a"/>
    <w:link w:val="3"/>
    <w:pPr>
      <w:spacing w:after="440"/>
      <w:jc w:val="center"/>
      <w:outlineLvl w:val="2"/>
    </w:pPr>
    <w:rPr>
      <w:rFonts w:ascii="Arial Narrow" w:eastAsia="Arial Narrow" w:hAnsi="Arial Narrow" w:cs="Arial Narrow"/>
      <w:b/>
      <w:bCs/>
      <w:sz w:val="26"/>
      <w:szCs w:val="26"/>
    </w:rPr>
  </w:style>
  <w:style w:type="paragraph" w:customStyle="1" w:styleId="a8">
    <w:name w:val="Подпись к картинке"/>
    <w:basedOn w:val="a"/>
    <w:link w:val="a7"/>
    <w:rPr>
      <w:rFonts w:ascii="Arial" w:eastAsia="Arial" w:hAnsi="Arial" w:cs="Arial"/>
      <w:color w:val="231F20"/>
      <w:sz w:val="18"/>
      <w:szCs w:val="18"/>
    </w:rPr>
  </w:style>
  <w:style w:type="paragraph" w:customStyle="1" w:styleId="10">
    <w:name w:val="Заголовок №1"/>
    <w:basedOn w:val="a"/>
    <w:link w:val="1"/>
    <w:pPr>
      <w:ind w:left="-1260"/>
      <w:outlineLvl w:val="0"/>
    </w:pPr>
    <w:rPr>
      <w:rFonts w:ascii="Arial" w:eastAsia="Arial" w:hAnsi="Arial" w:cs="Arial"/>
      <w:color w:val="231F20"/>
      <w:sz w:val="58"/>
      <w:szCs w:val="5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after="100"/>
      <w:ind w:hanging="1260"/>
      <w:outlineLvl w:val="1"/>
    </w:pPr>
    <w:rPr>
      <w:rFonts w:ascii="Arial" w:eastAsia="Arial" w:hAnsi="Arial" w:cs="Arial"/>
      <w:color w:val="9C9D9F"/>
      <w:sz w:val="28"/>
      <w:szCs w:val="28"/>
    </w:rPr>
  </w:style>
  <w:style w:type="paragraph" w:customStyle="1" w:styleId="40">
    <w:name w:val="Заголовок №4"/>
    <w:basedOn w:val="a"/>
    <w:link w:val="4"/>
    <w:pPr>
      <w:spacing w:after="140"/>
      <w:ind w:left="300" w:firstLine="130"/>
      <w:outlineLvl w:val="3"/>
    </w:pPr>
    <w:rPr>
      <w:rFonts w:ascii="Arial" w:eastAsia="Arial" w:hAnsi="Arial" w:cs="Arial"/>
      <w:b/>
      <w:bCs/>
      <w:color w:val="287770"/>
      <w:sz w:val="22"/>
      <w:szCs w:val="22"/>
    </w:rPr>
  </w:style>
  <w:style w:type="paragraph" w:customStyle="1" w:styleId="11">
    <w:name w:val="Основной текст1"/>
    <w:basedOn w:val="a"/>
    <w:link w:val="a9"/>
    <w:pPr>
      <w:ind w:firstLine="300"/>
    </w:pPr>
    <w:rPr>
      <w:rFonts w:ascii="Times New Roman" w:eastAsia="Times New Roman" w:hAnsi="Times New Roman" w:cs="Times New Roman"/>
      <w:sz w:val="20"/>
      <w:szCs w:val="20"/>
    </w:rPr>
  </w:style>
  <w:style w:type="paragraph" w:customStyle="1" w:styleId="24">
    <w:name w:val="Основной текст (2)"/>
    <w:basedOn w:val="a"/>
    <w:link w:val="23"/>
    <w:pPr>
      <w:spacing w:after="40" w:line="295" w:lineRule="auto"/>
      <w:ind w:left="260" w:hanging="260"/>
    </w:pPr>
    <w:rPr>
      <w:rFonts w:ascii="Arial" w:eastAsia="Arial" w:hAnsi="Arial" w:cs="Arial"/>
      <w:sz w:val="12"/>
      <w:szCs w:val="12"/>
    </w:rPr>
  </w:style>
  <w:style w:type="table" w:styleId="aa">
    <w:name w:val="Table Grid"/>
    <w:basedOn w:val="a1"/>
    <w:uiPriority w:val="59"/>
    <w:rsid w:val="00740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B5292F"/>
    <w:pPr>
      <w:widowControl/>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bidi="ar-SA"/>
    </w:rPr>
  </w:style>
  <w:style w:type="character" w:customStyle="1" w:styleId="ac">
    <w:name w:val="Название Знак"/>
    <w:basedOn w:val="a0"/>
    <w:link w:val="ab"/>
    <w:uiPriority w:val="10"/>
    <w:rsid w:val="00B5292F"/>
    <w:rPr>
      <w:rFonts w:asciiTheme="majorHAnsi" w:eastAsiaTheme="majorEastAsia" w:hAnsiTheme="majorHAnsi" w:cstheme="majorBidi"/>
      <w:color w:val="323E4F" w:themeColor="text2" w:themeShade="BF"/>
      <w:spacing w:val="5"/>
      <w:kern w:val="28"/>
      <w:sz w:val="52"/>
      <w:szCs w:val="52"/>
      <w:lang w:eastAsia="en-US" w:bidi="ar-SA"/>
    </w:rPr>
  </w:style>
  <w:style w:type="character" w:styleId="ad">
    <w:name w:val="Hyperlink"/>
    <w:basedOn w:val="a0"/>
    <w:uiPriority w:val="99"/>
    <w:unhideWhenUsed/>
    <w:rsid w:val="007770F3"/>
    <w:rPr>
      <w:color w:val="0563C1" w:themeColor="hyperlink"/>
      <w:u w:val="single"/>
    </w:rPr>
  </w:style>
  <w:style w:type="paragraph" w:styleId="ae">
    <w:name w:val="footnote text"/>
    <w:basedOn w:val="a"/>
    <w:link w:val="af"/>
    <w:uiPriority w:val="99"/>
    <w:semiHidden/>
    <w:unhideWhenUsed/>
    <w:rsid w:val="007770F3"/>
    <w:pPr>
      <w:widowControl/>
    </w:pPr>
    <w:rPr>
      <w:rFonts w:asciiTheme="minorHAnsi" w:eastAsiaTheme="minorHAnsi" w:hAnsiTheme="minorHAnsi" w:cstheme="minorBidi"/>
      <w:color w:val="auto"/>
      <w:sz w:val="20"/>
      <w:szCs w:val="20"/>
      <w:lang w:eastAsia="en-US" w:bidi="ar-SA"/>
    </w:rPr>
  </w:style>
  <w:style w:type="character" w:customStyle="1" w:styleId="af">
    <w:name w:val="Текст сноски Знак"/>
    <w:basedOn w:val="a0"/>
    <w:link w:val="ae"/>
    <w:uiPriority w:val="99"/>
    <w:semiHidden/>
    <w:rsid w:val="007770F3"/>
    <w:rPr>
      <w:rFonts w:asciiTheme="minorHAnsi" w:eastAsiaTheme="minorHAnsi" w:hAnsiTheme="minorHAnsi" w:cstheme="minorBidi"/>
      <w:sz w:val="20"/>
      <w:szCs w:val="20"/>
      <w:lang w:eastAsia="en-US" w:bidi="ar-SA"/>
    </w:rPr>
  </w:style>
  <w:style w:type="character" w:styleId="af0">
    <w:name w:val="footnote reference"/>
    <w:basedOn w:val="a0"/>
    <w:uiPriority w:val="99"/>
    <w:semiHidden/>
    <w:unhideWhenUsed/>
    <w:rsid w:val="007770F3"/>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7562269@mail.ru" TargetMode="Externa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5.xml"/><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cnio.ru"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5842</Words>
  <Characters>33306</Characters>
  <Application>Microsoft Office Word</Application>
  <DocSecurity>0</DocSecurity>
  <Lines>277</Lines>
  <Paragraphs>78</Paragraphs>
  <ScaleCrop>false</ScaleCrop>
  <Company/>
  <LinksUpToDate>false</LinksUpToDate>
  <CharactersWithSpaces>39070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cp:lastModifiedBy>Марк</cp:lastModifiedBy>
  <cp:revision>20</cp:revision>
  <cp:lastPrinted>2020-11-16T07:51:00Z</cp:lastPrinted>
  <dcterms:created xsi:type="dcterms:W3CDTF">2020-11-03T14:37:00Z</dcterms:created>
  <dcterms:modified xsi:type="dcterms:W3CDTF">2020-11-22T07:40:00Z</dcterms:modified>
</cp:coreProperties>
</file>